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D03" w:rsidRPr="00F20CA7" w:rsidRDefault="00193556" w:rsidP="009E4FE6">
      <w:pPr>
        <w:jc w:val="both"/>
        <w:rPr>
          <w:rFonts w:ascii="Times New Roman" w:hAnsi="Times New Roman" w:cs="Times New Roman"/>
          <w:sz w:val="24"/>
          <w:szCs w:val="24"/>
        </w:rPr>
      </w:pPr>
      <w:r>
        <w:rPr>
          <w:rFonts w:ascii="Times New Roman" w:hAnsi="Times New Roman" w:cs="Times New Roman"/>
          <w:sz w:val="24"/>
          <w:szCs w:val="24"/>
        </w:rPr>
        <w:t>Załącznik nr 1 do umowy nr …. z</w:t>
      </w:r>
      <w:bookmarkStart w:id="0" w:name="_GoBack"/>
      <w:bookmarkEnd w:id="0"/>
      <w:r>
        <w:rPr>
          <w:rFonts w:ascii="Times New Roman" w:hAnsi="Times New Roman" w:cs="Times New Roman"/>
          <w:sz w:val="24"/>
          <w:szCs w:val="24"/>
        </w:rPr>
        <w:t xml:space="preserve"> dnia ……</w:t>
      </w:r>
    </w:p>
    <w:p w:rsidR="004F36FE" w:rsidRPr="00F20CA7" w:rsidRDefault="004F36FE" w:rsidP="009E4FE6">
      <w:pPr>
        <w:jc w:val="both"/>
        <w:rPr>
          <w:rFonts w:ascii="Times New Roman" w:hAnsi="Times New Roman" w:cs="Times New Roman"/>
          <w:sz w:val="24"/>
          <w:szCs w:val="24"/>
        </w:rPr>
      </w:pPr>
    </w:p>
    <w:p w:rsidR="000A7D03" w:rsidRPr="00F20CA7" w:rsidRDefault="000A7D03" w:rsidP="009E4FE6">
      <w:pPr>
        <w:jc w:val="both"/>
        <w:rPr>
          <w:rFonts w:ascii="Times New Roman" w:hAnsi="Times New Roman" w:cs="Times New Roman"/>
          <w:sz w:val="24"/>
          <w:szCs w:val="24"/>
        </w:rPr>
      </w:pPr>
    </w:p>
    <w:p w:rsidR="001A752D" w:rsidRDefault="005D3747" w:rsidP="00A33A48">
      <w:pPr>
        <w:jc w:val="center"/>
        <w:rPr>
          <w:rFonts w:ascii="Times New Roman" w:hAnsi="Times New Roman" w:cs="Times New Roman"/>
          <w:sz w:val="24"/>
          <w:szCs w:val="24"/>
        </w:rPr>
      </w:pPr>
      <w:r w:rsidRPr="00F20CA7">
        <w:rPr>
          <w:rFonts w:ascii="Times New Roman" w:hAnsi="Times New Roman" w:cs="Times New Roman"/>
          <w:sz w:val="24"/>
          <w:szCs w:val="24"/>
        </w:rPr>
        <w:t>OPIS PRZEDMIOTU ZAMÓWIENIA</w:t>
      </w:r>
    </w:p>
    <w:p w:rsidR="007107D8" w:rsidRDefault="007107D8" w:rsidP="00A33A48">
      <w:pPr>
        <w:jc w:val="center"/>
        <w:rPr>
          <w:rFonts w:ascii="Times New Roman" w:hAnsi="Times New Roman" w:cs="Times New Roman"/>
          <w:sz w:val="24"/>
          <w:szCs w:val="24"/>
        </w:rPr>
      </w:pPr>
    </w:p>
    <w:p w:rsidR="00584A14" w:rsidRPr="00F20CA7" w:rsidRDefault="00584A14" w:rsidP="00A33A48">
      <w:pPr>
        <w:jc w:val="center"/>
        <w:rPr>
          <w:rFonts w:ascii="Times New Roman" w:hAnsi="Times New Roman" w:cs="Times New Roman"/>
          <w:sz w:val="24"/>
          <w:szCs w:val="24"/>
        </w:rPr>
      </w:pPr>
      <w:r>
        <w:rPr>
          <w:rFonts w:ascii="Times New Roman" w:hAnsi="Times New Roman" w:cs="Times New Roman"/>
          <w:sz w:val="24"/>
          <w:szCs w:val="24"/>
        </w:rPr>
        <w:t>dla zadania pn.:</w:t>
      </w:r>
      <w:r w:rsidRPr="00584A14">
        <w:t xml:space="preserve"> </w:t>
      </w:r>
      <w:r>
        <w:t xml:space="preserve"> „</w:t>
      </w:r>
      <w:r w:rsidRPr="00584A14">
        <w:rPr>
          <w:rFonts w:ascii="Times New Roman" w:hAnsi="Times New Roman" w:cs="Times New Roman"/>
          <w:sz w:val="24"/>
          <w:szCs w:val="24"/>
        </w:rPr>
        <w:t>Opracowanie dokumentacji projektowo - kosztorysowej dla działania polegającego na remoncie zastawki i przepustu w o</w:t>
      </w:r>
      <w:r>
        <w:rPr>
          <w:rFonts w:ascii="Times New Roman" w:hAnsi="Times New Roman" w:cs="Times New Roman"/>
          <w:sz w:val="24"/>
          <w:szCs w:val="24"/>
        </w:rPr>
        <w:t>bszarze Natura 2000 Ciechocinek”</w:t>
      </w:r>
    </w:p>
    <w:p w:rsidR="000A7D03" w:rsidRPr="00F20CA7" w:rsidRDefault="000A7D03" w:rsidP="009E4FE6">
      <w:pPr>
        <w:jc w:val="both"/>
        <w:rPr>
          <w:rFonts w:ascii="Times New Roman" w:hAnsi="Times New Roman" w:cs="Times New Roman"/>
          <w:sz w:val="24"/>
          <w:szCs w:val="24"/>
        </w:rPr>
      </w:pPr>
    </w:p>
    <w:p w:rsidR="000A7D03" w:rsidRPr="00F20CA7" w:rsidRDefault="000A7D03" w:rsidP="009E4FE6">
      <w:pPr>
        <w:jc w:val="both"/>
        <w:rPr>
          <w:rFonts w:ascii="Times New Roman" w:hAnsi="Times New Roman" w:cs="Times New Roman"/>
          <w:sz w:val="24"/>
          <w:szCs w:val="24"/>
        </w:rPr>
      </w:pPr>
    </w:p>
    <w:p w:rsidR="000A7D03" w:rsidRPr="00F20CA7" w:rsidRDefault="000A11D1" w:rsidP="009E4FE6">
      <w:pPr>
        <w:pStyle w:val="Akapitzlist"/>
        <w:numPr>
          <w:ilvl w:val="0"/>
          <w:numId w:val="12"/>
        </w:numPr>
        <w:suppressAutoHyphens/>
        <w:jc w:val="both"/>
        <w:rPr>
          <w:rFonts w:ascii="Times New Roman" w:eastAsia="TimesNewRomanPSMT" w:hAnsi="Times New Roman" w:cs="TimesNewRomanPSMT"/>
          <w:b/>
          <w:bCs/>
          <w:sz w:val="24"/>
          <w:szCs w:val="24"/>
          <w:lang w:eastAsia="ar-SA"/>
        </w:rPr>
      </w:pPr>
      <w:r w:rsidRPr="00F20CA7">
        <w:rPr>
          <w:rFonts w:ascii="Times New Roman" w:eastAsia="TimesNewRomanPSMT" w:hAnsi="Times New Roman" w:cs="TimesNewRomanPSMT"/>
          <w:b/>
          <w:bCs/>
          <w:sz w:val="24"/>
          <w:szCs w:val="24"/>
          <w:lang w:eastAsia="ar-SA"/>
        </w:rPr>
        <w:t>Przedmiot zmówienia.</w:t>
      </w:r>
    </w:p>
    <w:p w:rsidR="00ED0DE9" w:rsidRPr="00F20CA7" w:rsidRDefault="00ED0DE9" w:rsidP="000A11D1">
      <w:pPr>
        <w:suppressAutoHyphens/>
        <w:ind w:left="372" w:firstLine="708"/>
        <w:jc w:val="both"/>
        <w:rPr>
          <w:rFonts w:ascii="Times New Roman" w:eastAsia="TimesNewRomanPSMT" w:hAnsi="Times New Roman" w:cs="TimesNewRomanPSMT"/>
          <w:sz w:val="24"/>
          <w:szCs w:val="24"/>
          <w:lang w:eastAsia="ar-SA"/>
        </w:rPr>
      </w:pPr>
      <w:r w:rsidRPr="00F20CA7">
        <w:rPr>
          <w:rFonts w:ascii="Times New Roman" w:eastAsia="TimesNewRomanPSMT" w:hAnsi="Times New Roman" w:cs="TimesNewRomanPSMT"/>
          <w:sz w:val="24"/>
          <w:szCs w:val="24"/>
          <w:lang w:eastAsia="ar-SA"/>
        </w:rPr>
        <w:t>Przedmiotem zamówienia jest</w:t>
      </w:r>
      <w:r w:rsidR="00967B0C" w:rsidRPr="00F20CA7">
        <w:rPr>
          <w:rFonts w:ascii="Times New Roman" w:eastAsia="TimesNewRomanPSMT" w:hAnsi="Times New Roman" w:cs="TimesNewRomanPSMT"/>
          <w:sz w:val="24"/>
          <w:szCs w:val="24"/>
          <w:lang w:eastAsia="ar-SA"/>
        </w:rPr>
        <w:t>:</w:t>
      </w:r>
    </w:p>
    <w:p w:rsidR="000A11D1" w:rsidRPr="00F20CA7" w:rsidRDefault="000A11D1" w:rsidP="00F73200">
      <w:pPr>
        <w:pStyle w:val="Akapitzlist"/>
        <w:numPr>
          <w:ilvl w:val="0"/>
          <w:numId w:val="26"/>
        </w:numPr>
        <w:spacing w:before="100" w:beforeAutospacing="1" w:afterAutospacing="1" w:line="240" w:lineRule="auto"/>
        <w:jc w:val="both"/>
        <w:rPr>
          <w:rFonts w:ascii="Times New Roman" w:eastAsia="Times New Roman" w:hAnsi="Times New Roman" w:cs="Times New Roman"/>
          <w:sz w:val="24"/>
          <w:szCs w:val="24"/>
          <w:lang w:eastAsia="pl-PL"/>
        </w:rPr>
      </w:pPr>
      <w:r w:rsidRPr="00F20CA7">
        <w:rPr>
          <w:rFonts w:ascii="Times New Roman" w:eastAsia="Times New Roman" w:hAnsi="Times New Roman" w:cs="Times New Roman"/>
          <w:sz w:val="24"/>
          <w:szCs w:val="24"/>
          <w:lang w:eastAsia="pl-PL"/>
        </w:rPr>
        <w:t xml:space="preserve">Wykonanie operatu wodnoprawnego i uzyskanie decyzji pozwolenie wodnoprawne zgodnie z ustawą dnia 18 lipca 2001 roku Prawo wodne </w:t>
      </w:r>
      <w:r w:rsidR="00F73200" w:rsidRPr="00F73200">
        <w:rPr>
          <w:rFonts w:ascii="Times New Roman" w:eastAsia="Times New Roman" w:hAnsi="Times New Roman" w:cs="Times New Roman"/>
          <w:sz w:val="24"/>
          <w:szCs w:val="24"/>
          <w:lang w:eastAsia="pl-PL"/>
        </w:rPr>
        <w:t>na piętrzenie</w:t>
      </w:r>
      <w:r w:rsidR="00F73200">
        <w:rPr>
          <w:rFonts w:ascii="Times New Roman" w:eastAsia="Times New Roman" w:hAnsi="Times New Roman" w:cs="Times New Roman"/>
          <w:sz w:val="24"/>
          <w:szCs w:val="24"/>
          <w:lang w:eastAsia="pl-PL"/>
        </w:rPr>
        <w:t xml:space="preserve"> wody </w:t>
      </w:r>
      <w:r w:rsidRPr="00F20CA7">
        <w:rPr>
          <w:rFonts w:ascii="Times New Roman" w:eastAsia="TimesNewRomanPSMT" w:hAnsi="Times New Roman" w:cs="TimesNewRomanPSMT"/>
          <w:sz w:val="24"/>
          <w:szCs w:val="24"/>
          <w:lang w:eastAsia="ar-SA"/>
        </w:rPr>
        <w:t>w obszarze Natura 2000 Ciechocinek</w:t>
      </w:r>
      <w:r w:rsidRPr="00F20CA7">
        <w:t xml:space="preserve"> </w:t>
      </w:r>
      <w:r w:rsidRPr="00F20CA7">
        <w:rPr>
          <w:rFonts w:ascii="Times New Roman" w:eastAsia="TimesNewRomanPSMT" w:hAnsi="Times New Roman" w:cs="TimesNewRomanPSMT"/>
          <w:sz w:val="24"/>
          <w:szCs w:val="24"/>
          <w:lang w:eastAsia="ar-SA"/>
        </w:rPr>
        <w:t>PLH040019</w:t>
      </w:r>
      <w:r w:rsidR="00F73200">
        <w:rPr>
          <w:rFonts w:ascii="Times New Roman" w:eastAsia="TimesNewRomanPSMT" w:hAnsi="Times New Roman" w:cs="TimesNewRomanPSMT"/>
          <w:sz w:val="24"/>
          <w:szCs w:val="24"/>
          <w:lang w:eastAsia="ar-SA"/>
        </w:rPr>
        <w:t xml:space="preserve"> (w związku z </w:t>
      </w:r>
      <w:r w:rsidR="00124FF4">
        <w:rPr>
          <w:rFonts w:ascii="Times New Roman" w:eastAsia="TimesNewRomanPSMT" w:hAnsi="Times New Roman" w:cs="TimesNewRomanPSMT"/>
          <w:sz w:val="24"/>
          <w:szCs w:val="24"/>
          <w:lang w:eastAsia="ar-SA"/>
        </w:rPr>
        <w:t xml:space="preserve">planowaną do remontu </w:t>
      </w:r>
      <w:r w:rsidR="00F73200">
        <w:rPr>
          <w:rFonts w:ascii="Times New Roman" w:eastAsia="TimesNewRomanPSMT" w:hAnsi="Times New Roman" w:cs="TimesNewRomanPSMT"/>
          <w:sz w:val="24"/>
          <w:szCs w:val="24"/>
          <w:lang w:eastAsia="ar-SA"/>
        </w:rPr>
        <w:t>zastawką).</w:t>
      </w:r>
    </w:p>
    <w:p w:rsidR="000A11D1" w:rsidRPr="00F20CA7" w:rsidRDefault="000A11D1" w:rsidP="00263376">
      <w:pPr>
        <w:pStyle w:val="Akapitzlist"/>
        <w:numPr>
          <w:ilvl w:val="0"/>
          <w:numId w:val="26"/>
        </w:numPr>
        <w:spacing w:before="100" w:beforeAutospacing="1" w:afterAutospacing="1" w:line="240" w:lineRule="auto"/>
        <w:ind w:left="709"/>
        <w:jc w:val="both"/>
        <w:rPr>
          <w:rFonts w:ascii="Times New Roman" w:eastAsia="Times New Roman" w:hAnsi="Times New Roman" w:cs="Times New Roman"/>
          <w:sz w:val="24"/>
          <w:szCs w:val="24"/>
          <w:lang w:eastAsia="pl-PL"/>
        </w:rPr>
      </w:pPr>
      <w:r w:rsidRPr="00F20CA7">
        <w:rPr>
          <w:rFonts w:ascii="Times New Roman" w:eastAsia="Times New Roman" w:hAnsi="Times New Roman" w:cs="Times New Roman"/>
          <w:sz w:val="24"/>
          <w:szCs w:val="24"/>
          <w:lang w:eastAsia="pl-PL"/>
        </w:rPr>
        <w:t>Wykonanie dokumentacji technicznej i niezbędnych uzgodnień w celu zgłoszenia remontu</w:t>
      </w:r>
      <w:r w:rsidRPr="00F20CA7">
        <w:rPr>
          <w:rFonts w:ascii="Times New Roman" w:eastAsia="TimesNewRomanPSMT" w:hAnsi="Times New Roman" w:cs="TimesNewRomanPSMT"/>
          <w:sz w:val="24"/>
          <w:szCs w:val="24"/>
          <w:lang w:eastAsia="ar-SA"/>
        </w:rPr>
        <w:t xml:space="preserve"> zastawki i przepustu w obszarze Natura 2000 Ciechocinek</w:t>
      </w:r>
      <w:r w:rsidRPr="00F20CA7">
        <w:t xml:space="preserve"> </w:t>
      </w:r>
      <w:r w:rsidRPr="00F20CA7">
        <w:rPr>
          <w:rFonts w:ascii="Times New Roman" w:eastAsia="TimesNewRomanPSMT" w:hAnsi="Times New Roman" w:cs="TimesNewRomanPSMT"/>
          <w:sz w:val="24"/>
          <w:szCs w:val="24"/>
          <w:lang w:eastAsia="ar-SA"/>
        </w:rPr>
        <w:t xml:space="preserve">PLH040019 </w:t>
      </w:r>
      <w:r w:rsidRPr="00F20CA7">
        <w:rPr>
          <w:rFonts w:ascii="Times New Roman" w:eastAsia="Times New Roman" w:hAnsi="Times New Roman" w:cs="Times New Roman"/>
          <w:sz w:val="24"/>
          <w:szCs w:val="24"/>
          <w:lang w:eastAsia="pl-PL"/>
        </w:rPr>
        <w:t xml:space="preserve">do właściwego miejscowo Starostwa oraz dokonanie tego zgłoszenia zgodnie z ustawą z 7 lipca 1994 roku Prawo budowlane.   </w:t>
      </w:r>
    </w:p>
    <w:p w:rsidR="000A7D03" w:rsidRPr="00F20CA7" w:rsidRDefault="000A11D1" w:rsidP="00263376">
      <w:pPr>
        <w:pStyle w:val="Akapitzlist"/>
        <w:numPr>
          <w:ilvl w:val="0"/>
          <w:numId w:val="26"/>
        </w:numPr>
        <w:spacing w:before="100" w:beforeAutospacing="1" w:afterAutospacing="1" w:line="240" w:lineRule="auto"/>
        <w:ind w:left="709"/>
        <w:jc w:val="both"/>
        <w:rPr>
          <w:rFonts w:ascii="Times New Roman" w:eastAsia="Times New Roman" w:hAnsi="Times New Roman" w:cs="Times New Roman"/>
          <w:sz w:val="24"/>
          <w:szCs w:val="24"/>
          <w:lang w:eastAsia="pl-PL"/>
        </w:rPr>
      </w:pPr>
      <w:r w:rsidRPr="00F20CA7">
        <w:rPr>
          <w:rFonts w:ascii="Times New Roman" w:eastAsia="Times New Roman" w:hAnsi="Times New Roman" w:cs="Times New Roman"/>
          <w:sz w:val="24"/>
          <w:szCs w:val="24"/>
          <w:lang w:eastAsia="pl-PL"/>
        </w:rPr>
        <w:t xml:space="preserve">Wykonanie dokumentacji projektowo – kosztorysowej </w:t>
      </w:r>
      <w:r w:rsidR="00ED0DE9" w:rsidRPr="00F20CA7">
        <w:rPr>
          <w:rFonts w:ascii="Times New Roman" w:eastAsia="TimesNewRomanPSMT" w:hAnsi="Times New Roman" w:cs="TimesNewRomanPSMT"/>
          <w:sz w:val="24"/>
          <w:szCs w:val="24"/>
          <w:lang w:eastAsia="ar-SA"/>
        </w:rPr>
        <w:t>dla remontu zastawki i przepustu w obszarze Natura 2000 Ciechocinek</w:t>
      </w:r>
      <w:r w:rsidR="00061FC0" w:rsidRPr="00F20CA7">
        <w:t xml:space="preserve"> </w:t>
      </w:r>
      <w:r w:rsidR="00061FC0" w:rsidRPr="00F20CA7">
        <w:rPr>
          <w:rFonts w:ascii="Times New Roman" w:eastAsia="TimesNewRomanPSMT" w:hAnsi="Times New Roman" w:cs="TimesNewRomanPSMT"/>
          <w:sz w:val="24"/>
          <w:szCs w:val="24"/>
          <w:lang w:eastAsia="ar-SA"/>
        </w:rPr>
        <w:t>PLH040019</w:t>
      </w:r>
      <w:bookmarkStart w:id="1" w:name="_Hlk485990643"/>
      <w:r w:rsidR="007107D8">
        <w:rPr>
          <w:rFonts w:ascii="Times New Roman" w:eastAsia="TimesNewRomanPSMT" w:hAnsi="Times New Roman" w:cs="TimesNewRomanPSMT"/>
          <w:sz w:val="24"/>
          <w:szCs w:val="24"/>
          <w:lang w:eastAsia="ar-SA"/>
        </w:rPr>
        <w:t xml:space="preserve"> niezbędnej do przygotowania i </w:t>
      </w:r>
      <w:r w:rsidR="00ED0DE9" w:rsidRPr="00F20CA7">
        <w:rPr>
          <w:rFonts w:ascii="Times New Roman" w:eastAsia="TimesNewRomanPSMT" w:hAnsi="Times New Roman" w:cs="TimesNewRomanPSMT"/>
          <w:sz w:val="24"/>
          <w:szCs w:val="24"/>
          <w:lang w:eastAsia="ar-SA"/>
        </w:rPr>
        <w:t xml:space="preserve">przeprowadzenia </w:t>
      </w:r>
      <w:r w:rsidR="008642C0" w:rsidRPr="00F20CA7">
        <w:rPr>
          <w:rFonts w:ascii="Times New Roman" w:eastAsia="TimesNewRomanPSMT" w:hAnsi="Times New Roman" w:cs="TimesNewRomanPSMT"/>
          <w:sz w:val="24"/>
          <w:szCs w:val="24"/>
          <w:lang w:eastAsia="ar-SA"/>
        </w:rPr>
        <w:t>postępowania</w:t>
      </w:r>
      <w:r w:rsidR="00ED0DE9" w:rsidRPr="00F20CA7">
        <w:rPr>
          <w:rFonts w:ascii="Times New Roman" w:eastAsia="TimesNewRomanPSMT" w:hAnsi="Times New Roman" w:cs="TimesNewRomanPSMT"/>
          <w:sz w:val="24"/>
          <w:szCs w:val="24"/>
          <w:lang w:eastAsia="ar-SA"/>
        </w:rPr>
        <w:t xml:space="preserve"> </w:t>
      </w:r>
      <w:r w:rsidRPr="00F20CA7">
        <w:rPr>
          <w:rFonts w:ascii="Times New Roman" w:eastAsia="TimesNewRomanPSMT" w:hAnsi="Times New Roman" w:cs="TimesNewRomanPSMT"/>
          <w:sz w:val="24"/>
          <w:szCs w:val="24"/>
          <w:lang w:eastAsia="ar-SA"/>
        </w:rPr>
        <w:t xml:space="preserve">przetargowego </w:t>
      </w:r>
      <w:r w:rsidR="00ED0DE9" w:rsidRPr="00F20CA7">
        <w:rPr>
          <w:rFonts w:ascii="Times New Roman" w:eastAsia="TimesNewRomanPSMT" w:hAnsi="Times New Roman" w:cs="TimesNewRomanPSMT"/>
          <w:sz w:val="24"/>
          <w:szCs w:val="24"/>
          <w:lang w:eastAsia="ar-SA"/>
        </w:rPr>
        <w:t>na wykonawstwo robót budowlanych oraz przeprowadzenie procesu inwestycyjnego</w:t>
      </w:r>
      <w:bookmarkEnd w:id="1"/>
      <w:r w:rsidRPr="00F20CA7">
        <w:rPr>
          <w:rFonts w:ascii="Times New Roman" w:eastAsia="TimesNewRomanPSMT" w:hAnsi="Times New Roman" w:cs="TimesNewRomanPSMT"/>
          <w:sz w:val="24"/>
          <w:szCs w:val="24"/>
          <w:lang w:eastAsia="ar-SA"/>
        </w:rPr>
        <w:t xml:space="preserve"> która obejmować ma w szczególności:</w:t>
      </w:r>
    </w:p>
    <w:p w:rsidR="000A11D1" w:rsidRPr="00F20CA7" w:rsidRDefault="000A11D1" w:rsidP="00263376">
      <w:pPr>
        <w:pStyle w:val="Akapitzlist"/>
        <w:numPr>
          <w:ilvl w:val="0"/>
          <w:numId w:val="27"/>
        </w:numPr>
        <w:spacing w:before="100" w:beforeAutospacing="1" w:afterAutospacing="1" w:line="240" w:lineRule="auto"/>
        <w:ind w:left="1134"/>
        <w:jc w:val="both"/>
        <w:rPr>
          <w:rFonts w:ascii="Times New Roman" w:eastAsia="TimesNewRomanPSMT" w:hAnsi="Times New Roman" w:cs="TimesNewRomanPSMT"/>
          <w:sz w:val="24"/>
          <w:szCs w:val="24"/>
          <w:lang w:eastAsia="ar-SA"/>
        </w:rPr>
      </w:pPr>
      <w:r w:rsidRPr="00F20CA7">
        <w:rPr>
          <w:rFonts w:ascii="Times New Roman" w:eastAsia="TimesNewRomanPSMT" w:hAnsi="Times New Roman" w:cs="TimesNewRomanPSMT"/>
          <w:sz w:val="24"/>
          <w:szCs w:val="24"/>
          <w:lang w:eastAsia="ar-SA"/>
        </w:rPr>
        <w:t>Wykonanie inwentaryzacji obiektu z określeniem jej stanu technicznego.</w:t>
      </w:r>
    </w:p>
    <w:p w:rsidR="000A11D1" w:rsidRPr="00F20CA7" w:rsidRDefault="006763C7" w:rsidP="00263376">
      <w:pPr>
        <w:pStyle w:val="Akapitzlist"/>
        <w:numPr>
          <w:ilvl w:val="0"/>
          <w:numId w:val="27"/>
        </w:numPr>
        <w:spacing w:line="240" w:lineRule="auto"/>
        <w:ind w:left="1134"/>
        <w:jc w:val="both"/>
        <w:rPr>
          <w:rFonts w:ascii="Times New Roman" w:eastAsia="Times New Roman" w:hAnsi="Times New Roman" w:cs="Times New Roman"/>
          <w:sz w:val="24"/>
          <w:szCs w:val="24"/>
          <w:lang w:eastAsia="pl-PL"/>
        </w:rPr>
      </w:pPr>
      <w:r w:rsidRPr="00F20CA7">
        <w:rPr>
          <w:rFonts w:ascii="Times New Roman" w:eastAsia="TimesNewRomanPSMT" w:hAnsi="Times New Roman" w:cs="TimesNewRomanPSMT"/>
          <w:sz w:val="24"/>
          <w:szCs w:val="24"/>
          <w:lang w:eastAsia="ar-SA"/>
        </w:rPr>
        <w:t xml:space="preserve">Wykonanie Dokumentacji projektowej sporządzonej zgodnie </w:t>
      </w:r>
      <w:r w:rsidRPr="00F20CA7">
        <w:rPr>
          <w:rFonts w:ascii="Times New Roman" w:eastAsia="TimesNewRomanPSMT" w:hAnsi="Times New Roman" w:cs="Times New Roman"/>
          <w:sz w:val="24"/>
          <w:szCs w:val="24"/>
          <w:lang w:eastAsia="ar-SA"/>
        </w:rPr>
        <w:t>§</w:t>
      </w:r>
      <w:r w:rsidRPr="00F20CA7">
        <w:rPr>
          <w:rFonts w:ascii="Times New Roman" w:eastAsia="TimesNewRomanPSMT" w:hAnsi="Times New Roman" w:cs="TimesNewRomanPSMT"/>
          <w:sz w:val="24"/>
          <w:szCs w:val="24"/>
          <w:lang w:eastAsia="ar-SA"/>
        </w:rPr>
        <w:t xml:space="preserve"> 4 ust. 2 </w:t>
      </w:r>
      <w:r w:rsidRPr="00F20CA7">
        <w:rPr>
          <w:rFonts w:ascii="Times New Roman" w:hAnsi="Times New Roman" w:cs="Times New Roman"/>
          <w:sz w:val="24"/>
          <w:szCs w:val="24"/>
        </w:rPr>
        <w:t>Rozporządzenia Ministra Infrastruktury z dnia 02.09.2004 r. w sprawie szczegółowego zakresu i formy dokumentacji projektowej, specyfikacji technicznych wykonania i odbioru robót budowlanych oraz programu funkcjonalno-użytkowego, zawierającej:</w:t>
      </w:r>
    </w:p>
    <w:p w:rsidR="006763C7" w:rsidRPr="0046013B" w:rsidRDefault="006763C7" w:rsidP="00263376">
      <w:pPr>
        <w:numPr>
          <w:ilvl w:val="0"/>
          <w:numId w:val="30"/>
        </w:numPr>
        <w:spacing w:line="240" w:lineRule="auto"/>
        <w:ind w:left="1560" w:hanging="357"/>
        <w:jc w:val="both"/>
        <w:rPr>
          <w:rFonts w:ascii="Times New Roman" w:eastAsia="Times New Roman" w:hAnsi="Times New Roman" w:cs="Times New Roman"/>
          <w:sz w:val="24"/>
          <w:szCs w:val="24"/>
          <w:lang w:eastAsia="pl-PL"/>
        </w:rPr>
      </w:pPr>
      <w:r w:rsidRPr="0046013B">
        <w:rPr>
          <w:rFonts w:ascii="Times New Roman" w:eastAsia="Times New Roman" w:hAnsi="Times New Roman" w:cs="Times New Roman"/>
          <w:sz w:val="24"/>
          <w:szCs w:val="24"/>
          <w:lang w:eastAsia="pl-PL"/>
        </w:rPr>
        <w:t>plany, rysunki</w:t>
      </w:r>
      <w:r w:rsidR="00F20CA7" w:rsidRPr="00F20CA7">
        <w:rPr>
          <w:rFonts w:ascii="Times New Roman" w:eastAsia="Times New Roman" w:hAnsi="Times New Roman" w:cs="Times New Roman"/>
          <w:sz w:val="24"/>
          <w:szCs w:val="24"/>
          <w:lang w:eastAsia="pl-PL"/>
        </w:rPr>
        <w:t xml:space="preserve"> (minimum rzut i przekrój)</w:t>
      </w:r>
      <w:r w:rsidRPr="0046013B">
        <w:rPr>
          <w:rFonts w:ascii="Times New Roman" w:eastAsia="Times New Roman" w:hAnsi="Times New Roman" w:cs="Times New Roman"/>
          <w:sz w:val="24"/>
          <w:szCs w:val="24"/>
          <w:lang w:eastAsia="pl-PL"/>
        </w:rPr>
        <w:t xml:space="preserve"> lub inne dokumenty umożliwiające jednoznaczne określenie rodzaju i zakresu robót budowlanych podstawowych oraz uwarunkowań i dokładnej lokalizacji ich wykonania,</w:t>
      </w:r>
    </w:p>
    <w:p w:rsidR="006763C7" w:rsidRPr="0046013B" w:rsidRDefault="006763C7" w:rsidP="00263376">
      <w:pPr>
        <w:numPr>
          <w:ilvl w:val="0"/>
          <w:numId w:val="30"/>
        </w:numPr>
        <w:spacing w:line="240" w:lineRule="auto"/>
        <w:ind w:left="1560" w:hanging="357"/>
        <w:jc w:val="both"/>
        <w:rPr>
          <w:rFonts w:ascii="Times New Roman" w:eastAsia="Times New Roman" w:hAnsi="Times New Roman" w:cs="Times New Roman"/>
          <w:sz w:val="24"/>
          <w:szCs w:val="24"/>
          <w:lang w:eastAsia="pl-PL"/>
        </w:rPr>
      </w:pPr>
      <w:r w:rsidRPr="0046013B">
        <w:rPr>
          <w:rFonts w:ascii="Times New Roman" w:eastAsia="Times New Roman" w:hAnsi="Times New Roman" w:cs="Times New Roman"/>
          <w:sz w:val="24"/>
          <w:szCs w:val="24"/>
          <w:lang w:eastAsia="pl-PL"/>
        </w:rPr>
        <w:t>przedmiar robót</w:t>
      </w:r>
      <w:r w:rsidRPr="00F20CA7">
        <w:rPr>
          <w:rFonts w:ascii="Times New Roman" w:eastAsia="Times New Roman" w:hAnsi="Times New Roman" w:cs="Times New Roman"/>
          <w:sz w:val="24"/>
          <w:szCs w:val="24"/>
          <w:lang w:eastAsia="pl-PL"/>
        </w:rPr>
        <w:t xml:space="preserve"> zawierający</w:t>
      </w:r>
      <w:r w:rsidRPr="00F20CA7">
        <w:rPr>
          <w:i/>
          <w:iCs/>
        </w:rPr>
        <w:t xml:space="preserve"> </w:t>
      </w:r>
      <w:r w:rsidRPr="00F20CA7">
        <w:rPr>
          <w:rFonts w:ascii="Times New Roman" w:hAnsi="Times New Roman" w:cs="Times New Roman"/>
          <w:iCs/>
          <w:sz w:val="24"/>
          <w:szCs w:val="24"/>
        </w:rPr>
        <w:t>zestawienie przewidywanych do wykonania robót podstawowych w kolejności technologicznej ich wykonania wraz z ich szczegółowym opisem lub wskazaniem podstaw ustalających szczegółowy opis oraz wskazaniem właściwych specyf</w:t>
      </w:r>
      <w:r w:rsidR="007107D8">
        <w:rPr>
          <w:rFonts w:ascii="Times New Roman" w:hAnsi="Times New Roman" w:cs="Times New Roman"/>
          <w:iCs/>
          <w:sz w:val="24"/>
          <w:szCs w:val="24"/>
        </w:rPr>
        <w:t>ikacji technicznych wykonania i </w:t>
      </w:r>
      <w:r w:rsidRPr="00F20CA7">
        <w:rPr>
          <w:rFonts w:ascii="Times New Roman" w:hAnsi="Times New Roman" w:cs="Times New Roman"/>
          <w:iCs/>
          <w:sz w:val="24"/>
          <w:szCs w:val="24"/>
        </w:rPr>
        <w:t>odbioru robót budowlanych, z wyliczeniem i zestawieniem ilości jednostek przedmiarowych robót podstawowych.</w:t>
      </w:r>
    </w:p>
    <w:p w:rsidR="00A33A48" w:rsidRPr="00F20CA7" w:rsidRDefault="006763C7" w:rsidP="00263376">
      <w:pPr>
        <w:numPr>
          <w:ilvl w:val="0"/>
          <w:numId w:val="30"/>
        </w:numPr>
        <w:spacing w:line="240" w:lineRule="auto"/>
        <w:ind w:left="1560" w:hanging="357"/>
        <w:jc w:val="both"/>
        <w:rPr>
          <w:rFonts w:ascii="Times New Roman" w:eastAsia="Times New Roman" w:hAnsi="Times New Roman" w:cs="Times New Roman"/>
          <w:sz w:val="24"/>
          <w:szCs w:val="24"/>
          <w:lang w:eastAsia="pl-PL"/>
        </w:rPr>
      </w:pPr>
      <w:r w:rsidRPr="0046013B">
        <w:rPr>
          <w:rFonts w:ascii="Times New Roman" w:eastAsia="Times New Roman" w:hAnsi="Times New Roman" w:cs="Times New Roman"/>
          <w:sz w:val="24"/>
          <w:szCs w:val="24"/>
          <w:lang w:eastAsia="pl-PL"/>
        </w:rPr>
        <w:t>projekty, pozwolenia, uzgodnienia i opinie wymagane odrębnymi przepisami.</w:t>
      </w:r>
    </w:p>
    <w:p w:rsidR="00A33A48" w:rsidRPr="00F20CA7" w:rsidRDefault="00A33A48" w:rsidP="00263376">
      <w:pPr>
        <w:pStyle w:val="Akapitzlist"/>
        <w:numPr>
          <w:ilvl w:val="0"/>
          <w:numId w:val="27"/>
        </w:numPr>
        <w:spacing w:line="240" w:lineRule="auto"/>
        <w:ind w:left="1134"/>
        <w:jc w:val="both"/>
        <w:rPr>
          <w:rFonts w:ascii="Times New Roman" w:eastAsia="Times New Roman" w:hAnsi="Times New Roman" w:cs="Times New Roman"/>
          <w:sz w:val="24"/>
          <w:szCs w:val="24"/>
          <w:lang w:eastAsia="pl-PL"/>
        </w:rPr>
      </w:pPr>
      <w:r w:rsidRPr="00F20CA7">
        <w:rPr>
          <w:rFonts w:ascii="Times New Roman" w:eastAsia="Times New Roman" w:hAnsi="Times New Roman" w:cs="Times New Roman"/>
          <w:sz w:val="24"/>
          <w:szCs w:val="24"/>
          <w:lang w:eastAsia="pl-PL"/>
        </w:rPr>
        <w:t xml:space="preserve">Specyfikacja techniczna wykonania i odbioru robót budowlanych sporządzona zgodnie z </w:t>
      </w:r>
      <w:r w:rsidRPr="00F20CA7">
        <w:rPr>
          <w:rFonts w:ascii="Times New Roman" w:hAnsi="Times New Roman" w:cs="Times New Roman"/>
          <w:sz w:val="24"/>
          <w:szCs w:val="24"/>
        </w:rPr>
        <w:t>Rozporządzeniem Ministra Infrastruktury z dnia 02.09.2004 r. w sprawie szczegółowego zakresu i formy dokumentacji projektowej, specyfikacji technicznych wykonania i odbioru robót budowlanych oraz pr</w:t>
      </w:r>
      <w:r w:rsidR="00263376">
        <w:rPr>
          <w:rFonts w:ascii="Times New Roman" w:hAnsi="Times New Roman" w:cs="Times New Roman"/>
          <w:sz w:val="24"/>
          <w:szCs w:val="24"/>
        </w:rPr>
        <w:t>ogramu funkcjonalno-użytkowego.</w:t>
      </w:r>
    </w:p>
    <w:p w:rsidR="00A33A48" w:rsidRPr="007107D8" w:rsidRDefault="00A33A48" w:rsidP="00A33A48">
      <w:pPr>
        <w:pStyle w:val="Akapitzlist"/>
        <w:numPr>
          <w:ilvl w:val="0"/>
          <w:numId w:val="27"/>
        </w:numPr>
        <w:spacing w:before="100" w:beforeAutospacing="1" w:afterAutospacing="1" w:line="240" w:lineRule="auto"/>
        <w:ind w:left="1134"/>
        <w:jc w:val="both"/>
        <w:rPr>
          <w:rFonts w:ascii="Times New Roman" w:eastAsia="Times New Roman" w:hAnsi="Times New Roman" w:cs="Times New Roman"/>
          <w:sz w:val="24"/>
          <w:szCs w:val="24"/>
          <w:lang w:eastAsia="pl-PL"/>
        </w:rPr>
      </w:pPr>
      <w:r w:rsidRPr="00F20CA7">
        <w:rPr>
          <w:rFonts w:ascii="Times New Roman" w:eastAsia="Times New Roman" w:hAnsi="Times New Roman" w:cs="Times New Roman"/>
          <w:sz w:val="24"/>
          <w:szCs w:val="24"/>
          <w:lang w:eastAsia="pl-PL"/>
        </w:rPr>
        <w:t xml:space="preserve">Kosztorys inwestorski – sporządzony zgodnie z Rozporządzeniem Ministra Infrastruktury z dnia 18 maja 2004 r.  </w:t>
      </w:r>
      <w:r w:rsidRPr="00F20CA7">
        <w:rPr>
          <w:rFonts w:ascii="Times New Roman" w:hAnsi="Times New Roman" w:cs="Times New Roman"/>
          <w:sz w:val="24"/>
          <w:szCs w:val="24"/>
        </w:rPr>
        <w:t xml:space="preserve">w sprawie określenia metod i podstaw sporządzania </w:t>
      </w:r>
      <w:r w:rsidRPr="00F20CA7">
        <w:rPr>
          <w:rStyle w:val="Uwydatnienie"/>
          <w:rFonts w:ascii="Times New Roman" w:hAnsi="Times New Roman" w:cs="Times New Roman"/>
          <w:i w:val="0"/>
          <w:sz w:val="24"/>
          <w:szCs w:val="24"/>
        </w:rPr>
        <w:t>kosztorysu inwestorskiego</w:t>
      </w:r>
      <w:r w:rsidRPr="00F20CA7">
        <w:rPr>
          <w:rFonts w:ascii="Times New Roman" w:hAnsi="Times New Roman" w:cs="Times New Roman"/>
          <w:sz w:val="24"/>
          <w:szCs w:val="24"/>
        </w:rPr>
        <w:t xml:space="preserve">, obliczania planowanych kosztów prac projektowych oraz planowanych kosztów </w:t>
      </w:r>
      <w:r w:rsidR="00FF4216">
        <w:rPr>
          <w:rFonts w:ascii="Times New Roman" w:hAnsi="Times New Roman" w:cs="Times New Roman"/>
          <w:sz w:val="24"/>
          <w:szCs w:val="24"/>
        </w:rPr>
        <w:t>robót budowlanych określonych w </w:t>
      </w:r>
      <w:r w:rsidRPr="00F20CA7">
        <w:rPr>
          <w:rFonts w:ascii="Times New Roman" w:hAnsi="Times New Roman" w:cs="Times New Roman"/>
          <w:sz w:val="24"/>
          <w:szCs w:val="24"/>
        </w:rPr>
        <w:t>programie funkcjonalno-użytkowym.</w:t>
      </w:r>
    </w:p>
    <w:p w:rsidR="00ED0DE9" w:rsidRPr="00F20CA7" w:rsidRDefault="00ED0DE9" w:rsidP="009E4FE6">
      <w:pPr>
        <w:suppressAutoHyphens/>
        <w:jc w:val="both"/>
        <w:rPr>
          <w:rFonts w:ascii="Times New Roman" w:eastAsia="TimesNewRomanPSMT" w:hAnsi="Times New Roman" w:cs="TimesNewRomanPSMT"/>
          <w:b/>
          <w:bCs/>
          <w:sz w:val="24"/>
          <w:szCs w:val="24"/>
          <w:lang w:eastAsia="ar-SA"/>
        </w:rPr>
      </w:pPr>
    </w:p>
    <w:p w:rsidR="000A7D03" w:rsidRPr="00F20CA7" w:rsidRDefault="000A7D03" w:rsidP="009E4FE6">
      <w:pPr>
        <w:pStyle w:val="Akapitzlist"/>
        <w:numPr>
          <w:ilvl w:val="0"/>
          <w:numId w:val="12"/>
        </w:numPr>
        <w:suppressAutoHyphens/>
        <w:jc w:val="both"/>
        <w:rPr>
          <w:rFonts w:ascii="Times New Roman" w:eastAsia="TimesNewRomanPSMT" w:hAnsi="Times New Roman" w:cs="TimesNewRomanPSMT"/>
          <w:b/>
          <w:sz w:val="24"/>
          <w:szCs w:val="24"/>
          <w:lang w:eastAsia="ar-SA"/>
        </w:rPr>
      </w:pPr>
      <w:r w:rsidRPr="00F20CA7">
        <w:rPr>
          <w:rFonts w:ascii="Times New Roman" w:eastAsia="TimesNewRomanPSMT" w:hAnsi="Times New Roman" w:cs="TimesNewRomanPSMT"/>
          <w:b/>
          <w:bCs/>
          <w:sz w:val="24"/>
          <w:szCs w:val="24"/>
          <w:lang w:eastAsia="ar-SA"/>
        </w:rPr>
        <w:t>Podstawa prowadzenia działań:</w:t>
      </w:r>
      <w:r w:rsidRPr="00F20CA7">
        <w:rPr>
          <w:rFonts w:ascii="Times New Roman" w:eastAsia="TimesNewRomanPSMT" w:hAnsi="Times New Roman" w:cs="TimesNewRomanPSMT"/>
          <w:b/>
          <w:sz w:val="24"/>
          <w:szCs w:val="24"/>
          <w:lang w:eastAsia="ar-SA"/>
        </w:rPr>
        <w:tab/>
      </w:r>
    </w:p>
    <w:p w:rsidR="000A7D03" w:rsidRPr="00F20CA7" w:rsidRDefault="000A7D03" w:rsidP="009E4FE6">
      <w:pPr>
        <w:suppressAutoHyphens/>
        <w:jc w:val="both"/>
        <w:rPr>
          <w:rFonts w:ascii="Calibri" w:eastAsia="Calibri" w:hAnsi="Calibri" w:cs="Calibri"/>
          <w:lang w:eastAsia="ar-SA"/>
        </w:rPr>
      </w:pPr>
    </w:p>
    <w:p w:rsidR="000A7D03" w:rsidRPr="00F20CA7" w:rsidRDefault="000A7D03" w:rsidP="009E4FE6">
      <w:pPr>
        <w:suppressAutoHyphens/>
        <w:jc w:val="both"/>
        <w:rPr>
          <w:rFonts w:ascii="Times New Roman" w:eastAsia="TimesNewRomanPSMT" w:hAnsi="Times New Roman" w:cs="TimesNewRomanPSMT"/>
          <w:sz w:val="24"/>
          <w:szCs w:val="24"/>
          <w:lang w:eastAsia="ar-SA"/>
        </w:rPr>
      </w:pPr>
      <w:r w:rsidRPr="00F20CA7">
        <w:rPr>
          <w:rFonts w:ascii="Times New Roman" w:eastAsia="TimesNewRomanPSMT" w:hAnsi="Times New Roman" w:cs="TimesNewRomanPSMT"/>
          <w:sz w:val="24"/>
          <w:szCs w:val="24"/>
          <w:lang w:eastAsia="ar-SA"/>
        </w:rPr>
        <w:tab/>
        <w:t>Na podstawie zapisów Zarządzenia nr 0210/29/2013 Regionalnego Dyrektora Ochrony Środowiska w Bydgoszczy z dnia 18 grudnia 2013 r. w sprawie ustanowienia planu zadań ochronnych dla obszaru Natura 2000 Ciechocinek PLH040019 tut. Organ jest zobowiązany do odbudowy zastawki na rowie odprowadzającym zasolone wody spod tężni.</w:t>
      </w:r>
    </w:p>
    <w:p w:rsidR="007107D8" w:rsidRPr="00F20CA7" w:rsidRDefault="000A7D03" w:rsidP="007107D8">
      <w:pPr>
        <w:suppressAutoHyphens/>
        <w:ind w:firstLine="708"/>
        <w:jc w:val="both"/>
        <w:rPr>
          <w:rFonts w:ascii="Times New Roman" w:eastAsia="TimesNewRomanPSMT" w:hAnsi="Times New Roman" w:cs="TimesNewRomanPSMT"/>
          <w:sz w:val="24"/>
          <w:szCs w:val="24"/>
          <w:lang w:eastAsia="ar-SA"/>
        </w:rPr>
      </w:pPr>
      <w:r w:rsidRPr="00F20CA7">
        <w:rPr>
          <w:rFonts w:ascii="Times New Roman" w:eastAsia="TimesNewRomanPSMT" w:hAnsi="Times New Roman" w:cs="TimesNewRomanPSMT"/>
          <w:sz w:val="24"/>
          <w:szCs w:val="24"/>
          <w:lang w:eastAsia="ar-SA"/>
        </w:rPr>
        <w:t xml:space="preserve">Przedmiotami ochrony obszaru Natura 2000 Ciechocinek PLH040019 są 1310 Śródlądowe błotniste solniska z </w:t>
      </w:r>
      <w:proofErr w:type="spellStart"/>
      <w:r w:rsidRPr="00F20CA7">
        <w:rPr>
          <w:rFonts w:ascii="Times New Roman" w:eastAsia="TimesNewRomanPSMT" w:hAnsi="Times New Roman" w:cs="TimesNewRomanPSMT"/>
          <w:sz w:val="24"/>
          <w:szCs w:val="24"/>
          <w:lang w:eastAsia="ar-SA"/>
        </w:rPr>
        <w:t>solirodkiem</w:t>
      </w:r>
      <w:proofErr w:type="spellEnd"/>
      <w:r w:rsidRPr="00F20CA7">
        <w:rPr>
          <w:rFonts w:ascii="Times New Roman" w:eastAsia="TimesNewRomanPSMT" w:hAnsi="Times New Roman" w:cs="TimesNewRomanPSMT"/>
          <w:sz w:val="24"/>
          <w:szCs w:val="24"/>
          <w:lang w:eastAsia="ar-SA"/>
        </w:rPr>
        <w:t xml:space="preserve"> (</w:t>
      </w:r>
      <w:proofErr w:type="spellStart"/>
      <w:r w:rsidRPr="00F20CA7">
        <w:rPr>
          <w:rFonts w:ascii="Times New Roman" w:eastAsia="TimesNewRomanPSMT" w:hAnsi="Times New Roman" w:cs="TimesNewRomanPSMT"/>
          <w:i/>
          <w:sz w:val="24"/>
          <w:szCs w:val="24"/>
          <w:lang w:eastAsia="ar-SA"/>
        </w:rPr>
        <w:t>Salicornion</w:t>
      </w:r>
      <w:proofErr w:type="spellEnd"/>
      <w:r w:rsidRPr="00F20CA7">
        <w:rPr>
          <w:rFonts w:ascii="Times New Roman" w:eastAsia="TimesNewRomanPSMT" w:hAnsi="Times New Roman" w:cs="TimesNewRomanPSMT"/>
          <w:i/>
          <w:sz w:val="24"/>
          <w:szCs w:val="24"/>
          <w:lang w:eastAsia="ar-SA"/>
        </w:rPr>
        <w:t xml:space="preserve"> </w:t>
      </w:r>
      <w:proofErr w:type="spellStart"/>
      <w:r w:rsidRPr="00F20CA7">
        <w:rPr>
          <w:rFonts w:ascii="Times New Roman" w:eastAsia="TimesNewRomanPSMT" w:hAnsi="Times New Roman" w:cs="TimesNewRomanPSMT"/>
          <w:i/>
          <w:sz w:val="24"/>
          <w:szCs w:val="24"/>
          <w:lang w:eastAsia="ar-SA"/>
        </w:rPr>
        <w:t>ramosissimae</w:t>
      </w:r>
      <w:proofErr w:type="spellEnd"/>
      <w:r w:rsidRPr="00F20CA7">
        <w:rPr>
          <w:rFonts w:ascii="Times New Roman" w:eastAsia="TimesNewRomanPSMT" w:hAnsi="Times New Roman" w:cs="TimesNewRomanPSMT"/>
          <w:sz w:val="24"/>
          <w:szCs w:val="24"/>
          <w:lang w:eastAsia="ar-SA"/>
        </w:rPr>
        <w:t>) i *1340 Śródlądowe słone łąki, pastwiska i szuwary — zbiorowiska śródlądowe (</w:t>
      </w:r>
      <w:proofErr w:type="spellStart"/>
      <w:r w:rsidRPr="00F20CA7">
        <w:rPr>
          <w:rFonts w:ascii="Times New Roman" w:eastAsia="TimesNewRomanPSMT" w:hAnsi="Times New Roman" w:cs="TimesNewRomanPSMT"/>
          <w:i/>
          <w:sz w:val="24"/>
          <w:szCs w:val="24"/>
          <w:lang w:eastAsia="ar-SA"/>
        </w:rPr>
        <w:t>Glauco-Puccinietalia</w:t>
      </w:r>
      <w:proofErr w:type="spellEnd"/>
      <w:r w:rsidRPr="00F20CA7">
        <w:rPr>
          <w:rFonts w:ascii="Times New Roman" w:eastAsia="TimesNewRomanPSMT" w:hAnsi="Times New Roman" w:cs="TimesNewRomanPSMT"/>
          <w:sz w:val="24"/>
          <w:szCs w:val="24"/>
          <w:lang w:eastAsia="ar-SA"/>
        </w:rPr>
        <w:t xml:space="preserve"> część — zbiorowiska śródlądowe). Warunkiem zachowania ww. siedlisk jest utrzymywanie odpowiednio wysokiego poziomu słonych wód w rowie melioracyjnym w obrębie działki ewidencyjnej 100/5 (rezerwat przyrody „Ciechocinek”). W</w:t>
      </w:r>
      <w:r w:rsidR="004F36FE" w:rsidRPr="00F20CA7">
        <w:rPr>
          <w:rFonts w:ascii="Times New Roman" w:eastAsia="TimesNewRomanPSMT" w:hAnsi="Times New Roman" w:cs="TimesNewRomanPSMT"/>
          <w:sz w:val="24"/>
          <w:szCs w:val="24"/>
          <w:lang w:eastAsia="ar-SA"/>
        </w:rPr>
        <w:t> </w:t>
      </w:r>
      <w:r w:rsidRPr="00F20CA7">
        <w:rPr>
          <w:rFonts w:ascii="Times New Roman" w:eastAsia="TimesNewRomanPSMT" w:hAnsi="Times New Roman" w:cs="TimesNewRomanPSMT"/>
          <w:sz w:val="24"/>
          <w:szCs w:val="24"/>
          <w:lang w:eastAsia="ar-SA"/>
        </w:rPr>
        <w:t>związku z powyższym w planie zadań ochronnych ws</w:t>
      </w:r>
      <w:r w:rsidR="000369AC" w:rsidRPr="00F20CA7">
        <w:rPr>
          <w:rFonts w:ascii="Times New Roman" w:eastAsia="TimesNewRomanPSMT" w:hAnsi="Times New Roman" w:cs="TimesNewRomanPSMT"/>
          <w:sz w:val="24"/>
          <w:szCs w:val="24"/>
          <w:lang w:eastAsia="ar-SA"/>
        </w:rPr>
        <w:t xml:space="preserve">kazano na konieczność </w:t>
      </w:r>
      <w:r w:rsidR="00684E62" w:rsidRPr="00F20CA7">
        <w:rPr>
          <w:rFonts w:ascii="Times New Roman" w:eastAsia="TimesNewRomanPSMT" w:hAnsi="Times New Roman" w:cs="TimesNewRomanPSMT"/>
          <w:sz w:val="24"/>
          <w:szCs w:val="24"/>
          <w:lang w:eastAsia="ar-SA"/>
        </w:rPr>
        <w:t xml:space="preserve">odbudowy </w:t>
      </w:r>
      <w:r w:rsidRPr="00F20CA7">
        <w:rPr>
          <w:rFonts w:ascii="Times New Roman" w:eastAsia="TimesNewRomanPSMT" w:hAnsi="Times New Roman" w:cs="TimesNewRomanPSMT"/>
          <w:sz w:val="24"/>
          <w:szCs w:val="24"/>
          <w:lang w:eastAsia="ar-SA"/>
        </w:rPr>
        <w:t xml:space="preserve">zastawki, przy uszkodzonym przepuście, co w praktyce wiąże się z koniecznością </w:t>
      </w:r>
      <w:r w:rsidR="00ED0DE9" w:rsidRPr="00F20CA7">
        <w:rPr>
          <w:rFonts w:ascii="Times New Roman" w:eastAsia="TimesNewRomanPSMT" w:hAnsi="Times New Roman" w:cs="TimesNewRomanPSMT"/>
          <w:sz w:val="24"/>
          <w:szCs w:val="24"/>
          <w:lang w:eastAsia="ar-SA"/>
        </w:rPr>
        <w:t>remontu</w:t>
      </w:r>
      <w:r w:rsidR="00684E62" w:rsidRPr="00F20CA7">
        <w:rPr>
          <w:rFonts w:ascii="Times New Roman" w:eastAsia="TimesNewRomanPSMT" w:hAnsi="Times New Roman" w:cs="TimesNewRomanPSMT"/>
          <w:sz w:val="24"/>
          <w:szCs w:val="24"/>
          <w:lang w:eastAsia="ar-SA"/>
        </w:rPr>
        <w:t xml:space="preserve"> zastawki i</w:t>
      </w:r>
      <w:r w:rsidR="00ED0DE9" w:rsidRPr="00F20CA7">
        <w:rPr>
          <w:rFonts w:ascii="Times New Roman" w:eastAsia="TimesNewRomanPSMT" w:hAnsi="Times New Roman" w:cs="TimesNewRomanPSMT"/>
          <w:sz w:val="24"/>
          <w:szCs w:val="24"/>
          <w:lang w:eastAsia="ar-SA"/>
        </w:rPr>
        <w:t xml:space="preserve"> </w:t>
      </w:r>
      <w:r w:rsidRPr="00F20CA7">
        <w:rPr>
          <w:rFonts w:ascii="Times New Roman" w:eastAsia="TimesNewRomanPSMT" w:hAnsi="Times New Roman" w:cs="TimesNewRomanPSMT"/>
          <w:sz w:val="24"/>
          <w:szCs w:val="24"/>
          <w:lang w:eastAsia="ar-SA"/>
        </w:rPr>
        <w:t>przepustu. Wysokość piętrzenia nie będzie przekraczać 1 m. Aktualnie zgodnie z dokumentacją do planu zadań ochronnych przewiduje się piętrzenie wód w rowie do wysokości gruntu</w:t>
      </w:r>
      <w:r w:rsidR="00ED0DE9" w:rsidRPr="00F20CA7">
        <w:rPr>
          <w:rFonts w:ascii="Times New Roman" w:eastAsia="TimesNewRomanPSMT" w:hAnsi="Times New Roman" w:cs="TimesNewRomanPSMT"/>
          <w:sz w:val="24"/>
          <w:szCs w:val="24"/>
          <w:lang w:eastAsia="ar-SA"/>
        </w:rPr>
        <w:t xml:space="preserve"> Zastawka powinna być regulowana</w:t>
      </w:r>
      <w:r w:rsidR="008642C0" w:rsidRPr="00F20CA7">
        <w:rPr>
          <w:rFonts w:ascii="Times New Roman" w:eastAsia="TimesNewRomanPSMT" w:hAnsi="Times New Roman" w:cs="TimesNewRomanPSMT"/>
          <w:sz w:val="24"/>
          <w:szCs w:val="24"/>
          <w:lang w:eastAsia="ar-SA"/>
        </w:rPr>
        <w:t>, z </w:t>
      </w:r>
      <w:r w:rsidR="00ED0DE9" w:rsidRPr="00F20CA7">
        <w:rPr>
          <w:rFonts w:ascii="Times New Roman" w:eastAsia="TimesNewRomanPSMT" w:hAnsi="Times New Roman" w:cs="TimesNewRomanPSMT"/>
          <w:sz w:val="24"/>
          <w:szCs w:val="24"/>
          <w:lang w:eastAsia="ar-SA"/>
        </w:rPr>
        <w:t>zabezpieczeniem przed możliwością zamiany piętrzenia przez osoby niepowołane.</w:t>
      </w:r>
      <w:r w:rsidR="004F36FE" w:rsidRPr="00F20CA7">
        <w:t xml:space="preserve"> </w:t>
      </w:r>
      <w:r w:rsidR="004F36FE" w:rsidRPr="00F20CA7">
        <w:rPr>
          <w:rFonts w:ascii="Times New Roman" w:eastAsia="TimesNewRomanPSMT" w:hAnsi="Times New Roman" w:cs="TimesNewRomanPSMT"/>
          <w:sz w:val="24"/>
          <w:szCs w:val="24"/>
          <w:lang w:eastAsia="ar-SA"/>
        </w:rPr>
        <w:t xml:space="preserve">Zamawiający popisał z właścicielem terenu </w:t>
      </w:r>
      <w:r w:rsidR="00684E62" w:rsidRPr="00F20CA7">
        <w:rPr>
          <w:rFonts w:ascii="Times New Roman" w:eastAsia="TimesNewRomanPSMT" w:hAnsi="Times New Roman" w:cs="TimesNewRomanPSMT"/>
          <w:sz w:val="24"/>
          <w:szCs w:val="24"/>
          <w:lang w:eastAsia="ar-SA"/>
        </w:rPr>
        <w:t>umowę</w:t>
      </w:r>
      <w:r w:rsidR="004F36FE" w:rsidRPr="00F20CA7">
        <w:rPr>
          <w:rFonts w:ascii="Times New Roman" w:eastAsia="TimesNewRomanPSMT" w:hAnsi="Times New Roman" w:cs="TimesNewRomanPSMT"/>
          <w:sz w:val="24"/>
          <w:szCs w:val="24"/>
          <w:lang w:eastAsia="ar-SA"/>
        </w:rPr>
        <w:t xml:space="preserve"> w sprawie wykonania przepustu i zastawki z (umowa z dnia 25 maja 2015 r. obowiązująca do 31 grudnia 2017 r.).</w:t>
      </w:r>
    </w:p>
    <w:p w:rsidR="000A7D03" w:rsidRPr="00F20CA7" w:rsidRDefault="000A7D03" w:rsidP="009E4FE6">
      <w:pPr>
        <w:suppressAutoHyphens/>
        <w:jc w:val="both"/>
        <w:rPr>
          <w:rFonts w:ascii="Times New Roman" w:eastAsia="TimesNewRomanPSMT" w:hAnsi="Times New Roman" w:cs="TimesNewRomanPSMT"/>
          <w:sz w:val="24"/>
          <w:szCs w:val="24"/>
          <w:lang w:eastAsia="ar-SA"/>
        </w:rPr>
      </w:pPr>
    </w:p>
    <w:p w:rsidR="000A7D03" w:rsidRPr="00F20CA7" w:rsidRDefault="00037D1A" w:rsidP="009E4FE6">
      <w:pPr>
        <w:pStyle w:val="Akapitzlist"/>
        <w:numPr>
          <w:ilvl w:val="0"/>
          <w:numId w:val="12"/>
        </w:numPr>
        <w:suppressAutoHyphens/>
        <w:jc w:val="both"/>
        <w:rPr>
          <w:rFonts w:ascii="Times New Roman" w:eastAsia="TimesNewRomanPSMT" w:hAnsi="Times New Roman" w:cs="TimesNewRomanPSMT"/>
          <w:b/>
          <w:bCs/>
          <w:sz w:val="24"/>
          <w:szCs w:val="24"/>
          <w:lang w:eastAsia="ar-SA"/>
        </w:rPr>
      </w:pPr>
      <w:r w:rsidRPr="00F20CA7">
        <w:rPr>
          <w:rFonts w:ascii="Times New Roman" w:eastAsia="TimesNewRomanPSMT" w:hAnsi="Times New Roman" w:cs="TimesNewRomanPSMT"/>
          <w:b/>
          <w:bCs/>
          <w:sz w:val="24"/>
          <w:szCs w:val="24"/>
          <w:lang w:eastAsia="ar-SA"/>
        </w:rPr>
        <w:t xml:space="preserve">W opracowanej dokumentacji należy </w:t>
      </w:r>
      <w:r w:rsidR="00D86F10" w:rsidRPr="00F20CA7">
        <w:rPr>
          <w:rFonts w:ascii="Times New Roman" w:eastAsia="TimesNewRomanPSMT" w:hAnsi="Times New Roman" w:cs="TimesNewRomanPSMT"/>
          <w:b/>
          <w:bCs/>
          <w:sz w:val="24"/>
          <w:szCs w:val="24"/>
          <w:lang w:eastAsia="ar-SA"/>
        </w:rPr>
        <w:t>uwzględnić</w:t>
      </w:r>
      <w:r w:rsidR="000A7D03" w:rsidRPr="00F20CA7">
        <w:rPr>
          <w:rFonts w:ascii="Times New Roman" w:eastAsia="TimesNewRomanPSMT" w:hAnsi="Times New Roman" w:cs="TimesNewRomanPSMT"/>
          <w:b/>
          <w:bCs/>
          <w:sz w:val="24"/>
          <w:szCs w:val="24"/>
          <w:lang w:eastAsia="ar-SA"/>
        </w:rPr>
        <w:t>:</w:t>
      </w:r>
    </w:p>
    <w:p w:rsidR="000A7D03" w:rsidRPr="00F20CA7" w:rsidRDefault="000A7D03" w:rsidP="009E4FE6">
      <w:pPr>
        <w:suppressAutoHyphens/>
        <w:jc w:val="both"/>
        <w:rPr>
          <w:rFonts w:ascii="Times New Roman" w:eastAsia="TimesNewRomanPSMT" w:hAnsi="Times New Roman" w:cs="TimesNewRomanPSMT"/>
          <w:b/>
          <w:bCs/>
          <w:sz w:val="24"/>
          <w:szCs w:val="24"/>
          <w:lang w:eastAsia="ar-SA"/>
        </w:rPr>
      </w:pPr>
    </w:p>
    <w:p w:rsidR="000A7D03" w:rsidRPr="00F20CA7" w:rsidRDefault="00967B0C" w:rsidP="009E4FE6">
      <w:pPr>
        <w:numPr>
          <w:ilvl w:val="0"/>
          <w:numId w:val="6"/>
        </w:numPr>
        <w:suppressAutoHyphens/>
        <w:jc w:val="both"/>
        <w:rPr>
          <w:rFonts w:ascii="Times New Roman" w:eastAsia="UniversPro-Bold" w:hAnsi="Times New Roman" w:cs="Times New Roman"/>
          <w:sz w:val="24"/>
          <w:szCs w:val="24"/>
          <w:lang w:eastAsia="ar-SA"/>
        </w:rPr>
      </w:pPr>
      <w:r w:rsidRPr="00F20CA7">
        <w:rPr>
          <w:rFonts w:ascii="Times New Roman" w:eastAsia="UniversPro-Bold" w:hAnsi="Times New Roman" w:cs="Times New Roman"/>
          <w:sz w:val="24"/>
          <w:szCs w:val="24"/>
          <w:lang w:eastAsia="ar-SA"/>
        </w:rPr>
        <w:t>D</w:t>
      </w:r>
      <w:r w:rsidR="00911B38" w:rsidRPr="00F20CA7">
        <w:rPr>
          <w:rFonts w:ascii="Times New Roman" w:eastAsia="UniversPro-Bold" w:hAnsi="Times New Roman" w:cs="Times New Roman"/>
          <w:sz w:val="24"/>
          <w:szCs w:val="24"/>
          <w:lang w:eastAsia="ar-SA"/>
        </w:rPr>
        <w:t xml:space="preserve">okonanie wszystkich przewidzianych prawem uzgodnień i </w:t>
      </w:r>
      <w:r w:rsidR="000A7D03" w:rsidRPr="00F20CA7">
        <w:rPr>
          <w:rFonts w:ascii="Times New Roman" w:eastAsia="UniversPro-Bold" w:hAnsi="Times New Roman" w:cs="Times New Roman"/>
          <w:sz w:val="24"/>
          <w:szCs w:val="24"/>
          <w:lang w:eastAsia="ar-SA"/>
        </w:rPr>
        <w:t xml:space="preserve">uzyskanie w imieniu Zamawiającego pozwolenia </w:t>
      </w:r>
      <w:r w:rsidR="00911B38" w:rsidRPr="00F20CA7">
        <w:rPr>
          <w:rFonts w:ascii="Times New Roman" w:eastAsia="UniversPro-Bold" w:hAnsi="Times New Roman" w:cs="Times New Roman"/>
          <w:sz w:val="24"/>
          <w:szCs w:val="24"/>
          <w:lang w:eastAsia="ar-SA"/>
        </w:rPr>
        <w:t xml:space="preserve">wodnoprawnego oraz zgłoszenie remontu </w:t>
      </w:r>
      <w:r w:rsidR="00BC03C4" w:rsidRPr="00F20CA7">
        <w:rPr>
          <w:rFonts w:ascii="Times New Roman" w:eastAsia="UniversPro-Bold" w:hAnsi="Times New Roman" w:cs="Times New Roman"/>
          <w:sz w:val="24"/>
          <w:szCs w:val="24"/>
          <w:lang w:eastAsia="ar-SA"/>
        </w:rPr>
        <w:t xml:space="preserve">obiektów </w:t>
      </w:r>
      <w:r w:rsidR="00911B38" w:rsidRPr="00F20CA7">
        <w:rPr>
          <w:rFonts w:ascii="Times New Roman" w:eastAsia="UniversPro-Bold" w:hAnsi="Times New Roman" w:cs="Times New Roman"/>
          <w:sz w:val="24"/>
          <w:szCs w:val="24"/>
          <w:lang w:eastAsia="ar-SA"/>
        </w:rPr>
        <w:t>do Starostwa.</w:t>
      </w:r>
    </w:p>
    <w:p w:rsidR="00937452" w:rsidRPr="00F20CA7" w:rsidRDefault="00937452" w:rsidP="00D86F10">
      <w:pPr>
        <w:pStyle w:val="Akapitzlist"/>
        <w:numPr>
          <w:ilvl w:val="0"/>
          <w:numId w:val="17"/>
        </w:numPr>
        <w:autoSpaceDE w:val="0"/>
        <w:autoSpaceDN w:val="0"/>
        <w:adjustRightInd w:val="0"/>
        <w:jc w:val="both"/>
        <w:rPr>
          <w:rFonts w:ascii="Times New Roman" w:hAnsi="Times New Roman" w:cs="Times New Roman"/>
          <w:b/>
          <w:bCs/>
          <w:sz w:val="24"/>
          <w:szCs w:val="24"/>
        </w:rPr>
      </w:pPr>
      <w:r w:rsidRPr="00F20CA7">
        <w:rPr>
          <w:rFonts w:ascii="Times New Roman" w:hAnsi="Times New Roman" w:cs="Times New Roman"/>
          <w:sz w:val="24"/>
          <w:szCs w:val="24"/>
        </w:rPr>
        <w:t>Dokumentacja ma być wykonana zgodnie z obowiązującymi</w:t>
      </w:r>
      <w:r w:rsidR="009E4FE6" w:rsidRPr="00F20CA7">
        <w:rPr>
          <w:rFonts w:ascii="Times New Roman" w:hAnsi="Times New Roman" w:cs="Times New Roman"/>
          <w:sz w:val="24"/>
          <w:szCs w:val="24"/>
        </w:rPr>
        <w:t xml:space="preserve"> </w:t>
      </w:r>
      <w:r w:rsidR="00803080" w:rsidRPr="00F20CA7">
        <w:rPr>
          <w:rFonts w:ascii="Times New Roman" w:hAnsi="Times New Roman" w:cs="Times New Roman"/>
          <w:sz w:val="24"/>
          <w:szCs w:val="24"/>
        </w:rPr>
        <w:t>przepisami, normami i </w:t>
      </w:r>
      <w:r w:rsidRPr="00F20CA7">
        <w:rPr>
          <w:rFonts w:ascii="Times New Roman" w:hAnsi="Times New Roman" w:cs="Times New Roman"/>
          <w:sz w:val="24"/>
          <w:szCs w:val="24"/>
        </w:rPr>
        <w:t>sztuką budowlaną oraz powinna być opatrzona klauzulą o</w:t>
      </w:r>
      <w:r w:rsidR="009E4FE6" w:rsidRPr="00F20CA7">
        <w:rPr>
          <w:rFonts w:ascii="Times New Roman" w:hAnsi="Times New Roman" w:cs="Times New Roman"/>
          <w:sz w:val="24"/>
          <w:szCs w:val="24"/>
        </w:rPr>
        <w:t> </w:t>
      </w:r>
      <w:r w:rsidRPr="00F20CA7">
        <w:rPr>
          <w:rFonts w:ascii="Times New Roman" w:hAnsi="Times New Roman" w:cs="Times New Roman"/>
          <w:sz w:val="24"/>
          <w:szCs w:val="24"/>
        </w:rPr>
        <w:t>kompletności i przydatności z punktu widzenia celu, któremu ma służy</w:t>
      </w:r>
      <w:r w:rsidR="00D86F10" w:rsidRPr="00F20CA7">
        <w:rPr>
          <w:rFonts w:ascii="Times New Roman" w:hAnsi="Times New Roman" w:cs="Times New Roman"/>
          <w:sz w:val="24"/>
          <w:szCs w:val="24"/>
        </w:rPr>
        <w:t>ć</w:t>
      </w:r>
      <w:r w:rsidRPr="00F20CA7">
        <w:rPr>
          <w:rFonts w:ascii="Times New Roman" w:hAnsi="Times New Roman" w:cs="Times New Roman"/>
          <w:sz w:val="24"/>
          <w:szCs w:val="24"/>
        </w:rPr>
        <w:t>;</w:t>
      </w:r>
    </w:p>
    <w:p w:rsidR="0026024E" w:rsidRPr="00F20CA7" w:rsidRDefault="00937452" w:rsidP="009E4FE6">
      <w:pPr>
        <w:pStyle w:val="Akapitzlist"/>
        <w:numPr>
          <w:ilvl w:val="0"/>
          <w:numId w:val="17"/>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Informacje zawarte w dokumentach w zakresie technologii wykonania robót, doboru materiałów i urządzeń powinny określać przedmi</w:t>
      </w:r>
      <w:r w:rsidR="009E4FE6" w:rsidRPr="00F20CA7">
        <w:rPr>
          <w:rFonts w:ascii="Times New Roman" w:hAnsi="Times New Roman" w:cs="Times New Roman"/>
          <w:sz w:val="24"/>
          <w:szCs w:val="24"/>
        </w:rPr>
        <w:t>ot zamówienia w sposób zgodny z </w:t>
      </w:r>
      <w:r w:rsidRPr="00F20CA7">
        <w:rPr>
          <w:rFonts w:ascii="Times New Roman" w:hAnsi="Times New Roman" w:cs="Times New Roman"/>
          <w:sz w:val="24"/>
          <w:szCs w:val="24"/>
        </w:rPr>
        <w:t xml:space="preserve">Prawem zamówień publicznych, tzn. bez używania nazw własnych, a jedynie poprzez określenie parametrów precyzujących ich rodzaj, wielkość, standard oraz inne istotne elementy. Materiały wymienione </w:t>
      </w:r>
      <w:r w:rsidR="00A33A48" w:rsidRPr="00F20CA7">
        <w:rPr>
          <w:rFonts w:ascii="Times New Roman" w:hAnsi="Times New Roman" w:cs="Times New Roman"/>
          <w:sz w:val="24"/>
          <w:szCs w:val="24"/>
        </w:rPr>
        <w:t>w dokumentacji projektowej muszą</w:t>
      </w:r>
      <w:r w:rsidRPr="00F20CA7">
        <w:rPr>
          <w:rFonts w:ascii="Times New Roman" w:hAnsi="Times New Roman" w:cs="Times New Roman"/>
          <w:sz w:val="24"/>
          <w:szCs w:val="24"/>
        </w:rPr>
        <w:t xml:space="preserve"> spełniać wymagania ustawy o wyrobach budowlanych i być wprowadzone do obrotu. </w:t>
      </w:r>
    </w:p>
    <w:p w:rsidR="00937452" w:rsidRPr="00F20CA7" w:rsidRDefault="00937452" w:rsidP="009E4FE6">
      <w:pPr>
        <w:pStyle w:val="Akapitzlist"/>
        <w:numPr>
          <w:ilvl w:val="0"/>
          <w:numId w:val="17"/>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 xml:space="preserve">Projekty powinny zawierać optymalne rozwiązania </w:t>
      </w:r>
      <w:proofErr w:type="spellStart"/>
      <w:r w:rsidRPr="00F20CA7">
        <w:rPr>
          <w:rFonts w:ascii="Times New Roman" w:hAnsi="Times New Roman" w:cs="Times New Roman"/>
          <w:sz w:val="24"/>
          <w:szCs w:val="24"/>
        </w:rPr>
        <w:t>funkcjonalno</w:t>
      </w:r>
      <w:proofErr w:type="spellEnd"/>
      <w:r w:rsidRPr="00F20CA7">
        <w:rPr>
          <w:rFonts w:ascii="Times New Roman" w:hAnsi="Times New Roman" w:cs="Times New Roman"/>
          <w:sz w:val="24"/>
          <w:szCs w:val="24"/>
        </w:rPr>
        <w:t xml:space="preserve"> – użytkowe,</w:t>
      </w:r>
      <w:r w:rsidR="009E4FE6" w:rsidRPr="00F20CA7">
        <w:rPr>
          <w:rFonts w:ascii="Times New Roman" w:hAnsi="Times New Roman" w:cs="Times New Roman"/>
          <w:sz w:val="24"/>
          <w:szCs w:val="24"/>
        </w:rPr>
        <w:t xml:space="preserve"> </w:t>
      </w:r>
      <w:r w:rsidRPr="00F20CA7">
        <w:rPr>
          <w:rFonts w:ascii="Times New Roman" w:hAnsi="Times New Roman" w:cs="Times New Roman"/>
          <w:sz w:val="24"/>
          <w:szCs w:val="24"/>
        </w:rPr>
        <w:t>konstrukcyjne, materiałowe i kosztowe oraz wszystkie niezbędne rysunki</w:t>
      </w:r>
      <w:r w:rsidR="009E4FE6" w:rsidRPr="00F20CA7">
        <w:rPr>
          <w:rFonts w:ascii="Times New Roman" w:hAnsi="Times New Roman" w:cs="Times New Roman"/>
          <w:sz w:val="24"/>
          <w:szCs w:val="24"/>
        </w:rPr>
        <w:t xml:space="preserve"> </w:t>
      </w:r>
      <w:r w:rsidR="00AB7518" w:rsidRPr="00F20CA7">
        <w:rPr>
          <w:rFonts w:ascii="Times New Roman" w:hAnsi="Times New Roman" w:cs="Times New Roman"/>
          <w:sz w:val="24"/>
          <w:szCs w:val="24"/>
        </w:rPr>
        <w:t>szczegółów i </w:t>
      </w:r>
      <w:r w:rsidRPr="00F20CA7">
        <w:rPr>
          <w:rFonts w:ascii="Times New Roman" w:hAnsi="Times New Roman" w:cs="Times New Roman"/>
          <w:sz w:val="24"/>
          <w:szCs w:val="24"/>
        </w:rPr>
        <w:t>detali wraz z dokładnym opisem.</w:t>
      </w:r>
    </w:p>
    <w:p w:rsidR="00937452" w:rsidRPr="00F20CA7" w:rsidRDefault="00937452" w:rsidP="009E4FE6">
      <w:pPr>
        <w:pStyle w:val="Akapitzlist"/>
        <w:numPr>
          <w:ilvl w:val="0"/>
          <w:numId w:val="17"/>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Dokumentacja powinna charakteryzować się bardzo dużym stopniem</w:t>
      </w:r>
      <w:r w:rsidR="009E4FE6" w:rsidRPr="00F20CA7">
        <w:rPr>
          <w:rFonts w:ascii="Times New Roman" w:hAnsi="Times New Roman" w:cs="Times New Roman"/>
          <w:sz w:val="24"/>
          <w:szCs w:val="24"/>
        </w:rPr>
        <w:t xml:space="preserve"> </w:t>
      </w:r>
      <w:r w:rsidRPr="00F20CA7">
        <w:rPr>
          <w:rFonts w:ascii="Times New Roman" w:hAnsi="Times New Roman" w:cs="Times New Roman"/>
          <w:sz w:val="24"/>
          <w:szCs w:val="24"/>
        </w:rPr>
        <w:t>uszczegółowienia tzn. uwzględniać każdy element zamówienia w sposób</w:t>
      </w:r>
      <w:r w:rsidR="009E4FE6" w:rsidRPr="00F20CA7">
        <w:rPr>
          <w:rFonts w:ascii="Times New Roman" w:hAnsi="Times New Roman" w:cs="Times New Roman"/>
          <w:sz w:val="24"/>
          <w:szCs w:val="24"/>
        </w:rPr>
        <w:t xml:space="preserve"> </w:t>
      </w:r>
      <w:r w:rsidRPr="00F20CA7">
        <w:rPr>
          <w:rFonts w:ascii="Times New Roman" w:hAnsi="Times New Roman" w:cs="Times New Roman"/>
          <w:sz w:val="24"/>
          <w:szCs w:val="24"/>
        </w:rPr>
        <w:t>umożliwiający realizację robót bez dodatkowych opracowań i uzupełnień.</w:t>
      </w:r>
    </w:p>
    <w:p w:rsidR="00937452" w:rsidRPr="00F20CA7" w:rsidRDefault="00937452" w:rsidP="009E4FE6">
      <w:pPr>
        <w:pStyle w:val="Akapitzlist"/>
        <w:numPr>
          <w:ilvl w:val="0"/>
          <w:numId w:val="17"/>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W zakresie dokumentacji budowlanej należy ująć wszystkie roboty niezbędne do</w:t>
      </w:r>
      <w:r w:rsidR="009E4FE6" w:rsidRPr="00F20CA7">
        <w:rPr>
          <w:rFonts w:ascii="Times New Roman" w:hAnsi="Times New Roman" w:cs="Times New Roman"/>
          <w:sz w:val="24"/>
          <w:szCs w:val="24"/>
        </w:rPr>
        <w:t xml:space="preserve"> </w:t>
      </w:r>
      <w:r w:rsidRPr="00F20CA7">
        <w:rPr>
          <w:rFonts w:ascii="Times New Roman" w:hAnsi="Times New Roman" w:cs="Times New Roman"/>
          <w:sz w:val="24"/>
          <w:szCs w:val="24"/>
        </w:rPr>
        <w:t>wykonania robót oraz obliczenia, bilanse i inne szczegółowe dane, pozwalające na</w:t>
      </w:r>
      <w:r w:rsidR="009E4FE6" w:rsidRPr="00F20CA7">
        <w:rPr>
          <w:rFonts w:ascii="Times New Roman" w:hAnsi="Times New Roman" w:cs="Times New Roman"/>
          <w:sz w:val="24"/>
          <w:szCs w:val="24"/>
        </w:rPr>
        <w:t xml:space="preserve"> </w:t>
      </w:r>
      <w:r w:rsidRPr="00F20CA7">
        <w:rPr>
          <w:rFonts w:ascii="Times New Roman" w:hAnsi="Times New Roman" w:cs="Times New Roman"/>
          <w:sz w:val="24"/>
          <w:szCs w:val="24"/>
        </w:rPr>
        <w:t>sprawdzenie poprawności ich wykonania;</w:t>
      </w:r>
    </w:p>
    <w:p w:rsidR="00937452" w:rsidRPr="00F20CA7" w:rsidRDefault="00937452" w:rsidP="009E4FE6">
      <w:pPr>
        <w:pStyle w:val="Akapitzlist"/>
        <w:numPr>
          <w:ilvl w:val="0"/>
          <w:numId w:val="17"/>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lastRenderedPageBreak/>
        <w:t>W projekcie powinna być ujęta informacja dotycząca bezpieczeństwa i ochrony zdrowia.</w:t>
      </w:r>
    </w:p>
    <w:p w:rsidR="00605895" w:rsidRPr="00F20CA7" w:rsidRDefault="00937452" w:rsidP="00803080">
      <w:pPr>
        <w:pStyle w:val="Akapitzlist"/>
        <w:numPr>
          <w:ilvl w:val="0"/>
          <w:numId w:val="17"/>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W projekcie i przedmiarach robót powinny być zawarte wszystkie roboty: podstawowe oraz towarzyszące np. roboty budowlane związane z wykonaniem zamówienia.</w:t>
      </w:r>
    </w:p>
    <w:p w:rsidR="000A7D03" w:rsidRPr="00F20CA7" w:rsidRDefault="000A7D03" w:rsidP="009E4FE6">
      <w:pPr>
        <w:suppressAutoHyphens/>
        <w:jc w:val="both"/>
        <w:rPr>
          <w:rFonts w:ascii="Times New Roman" w:eastAsia="UniversPro-Bold" w:hAnsi="Times New Roman" w:cs="UniversPro-Bold"/>
          <w:b/>
          <w:sz w:val="24"/>
          <w:szCs w:val="24"/>
          <w:lang w:eastAsia="ar-SA"/>
        </w:rPr>
      </w:pPr>
    </w:p>
    <w:p w:rsidR="000A7D03" w:rsidRPr="00F20CA7" w:rsidRDefault="000A7D03" w:rsidP="009E4FE6">
      <w:pPr>
        <w:pStyle w:val="Akapitzlist"/>
        <w:numPr>
          <w:ilvl w:val="0"/>
          <w:numId w:val="12"/>
        </w:numPr>
        <w:suppressAutoHyphens/>
        <w:jc w:val="both"/>
        <w:rPr>
          <w:rFonts w:ascii="Times New Roman" w:eastAsia="UniversPro-Bold" w:hAnsi="Times New Roman" w:cs="UniversPro-Bold"/>
          <w:b/>
          <w:sz w:val="24"/>
          <w:szCs w:val="24"/>
          <w:lang w:eastAsia="ar-SA"/>
        </w:rPr>
      </w:pPr>
      <w:r w:rsidRPr="00F20CA7">
        <w:rPr>
          <w:rFonts w:ascii="Times New Roman" w:eastAsia="UniversPro-Bold" w:hAnsi="Times New Roman" w:cs="UniversPro-Bold"/>
          <w:b/>
          <w:sz w:val="24"/>
          <w:szCs w:val="24"/>
          <w:lang w:eastAsia="ar-SA"/>
        </w:rPr>
        <w:t>Inne wynikające z realizacji zadania zobowiązania wykonawcy:</w:t>
      </w:r>
    </w:p>
    <w:p w:rsidR="000A7D03" w:rsidRPr="00F20CA7" w:rsidRDefault="000A7D03" w:rsidP="009E4FE6">
      <w:pPr>
        <w:suppressAutoHyphens/>
        <w:jc w:val="both"/>
        <w:rPr>
          <w:rFonts w:ascii="Times New Roman" w:eastAsia="UniversPro-Bold" w:hAnsi="Times New Roman" w:cs="UniversPro-Bold"/>
          <w:b/>
          <w:sz w:val="24"/>
          <w:szCs w:val="24"/>
          <w:lang w:eastAsia="ar-SA"/>
        </w:rPr>
      </w:pPr>
    </w:p>
    <w:p w:rsidR="000369AC" w:rsidRPr="00F20CA7" w:rsidRDefault="000A7D03" w:rsidP="00803080">
      <w:pPr>
        <w:pStyle w:val="Akapitzlist"/>
        <w:numPr>
          <w:ilvl w:val="0"/>
          <w:numId w:val="20"/>
        </w:numPr>
        <w:suppressAutoHyphens/>
        <w:jc w:val="both"/>
        <w:rPr>
          <w:rFonts w:ascii="Times New Roman" w:eastAsia="UniversPro-Bold" w:hAnsi="Times New Roman" w:cs="UniversPro-Bold"/>
          <w:sz w:val="24"/>
          <w:szCs w:val="24"/>
          <w:lang w:eastAsia="ar-SA"/>
        </w:rPr>
      </w:pPr>
      <w:r w:rsidRPr="00F20CA7">
        <w:rPr>
          <w:rFonts w:ascii="Times New Roman" w:eastAsia="UniversPro-Bold" w:hAnsi="Times New Roman" w:cs="UniversPro-Bold"/>
          <w:sz w:val="24"/>
          <w:szCs w:val="24"/>
          <w:lang w:eastAsia="ar-SA"/>
        </w:rPr>
        <w:t xml:space="preserve">Wykonawca zobowiązany jest do </w:t>
      </w:r>
      <w:r w:rsidR="00967B0C" w:rsidRPr="00F20CA7">
        <w:rPr>
          <w:rFonts w:ascii="Times New Roman" w:eastAsia="UniversPro-Bold" w:hAnsi="Times New Roman" w:cs="UniversPro-Bold"/>
          <w:sz w:val="24"/>
          <w:szCs w:val="24"/>
          <w:lang w:eastAsia="ar-SA"/>
        </w:rPr>
        <w:t xml:space="preserve">przygotowania projektu koncepcyjnego a następnie </w:t>
      </w:r>
      <w:r w:rsidRPr="00F20CA7">
        <w:rPr>
          <w:rFonts w:ascii="Times New Roman" w:eastAsia="UniversPro-Bold" w:hAnsi="Times New Roman" w:cs="UniversPro-Bold"/>
          <w:sz w:val="24"/>
          <w:szCs w:val="24"/>
          <w:lang w:eastAsia="ar-SA"/>
        </w:rPr>
        <w:t xml:space="preserve">konsultacji poszczególnych etapów związanych z realizacją zamówienia, jeżeli wystąpią różnice od </w:t>
      </w:r>
      <w:r w:rsidR="00967B0C" w:rsidRPr="00F20CA7">
        <w:rPr>
          <w:rFonts w:ascii="Times New Roman" w:eastAsia="UniversPro-Bold" w:hAnsi="Times New Roman" w:cs="UniversPro-Bold"/>
          <w:sz w:val="24"/>
          <w:szCs w:val="24"/>
          <w:lang w:eastAsia="ar-SA"/>
        </w:rPr>
        <w:t xml:space="preserve">przedmiotowego </w:t>
      </w:r>
      <w:r w:rsidRPr="00F20CA7">
        <w:rPr>
          <w:rFonts w:ascii="Times New Roman" w:eastAsia="UniversPro-Bold" w:hAnsi="Times New Roman" w:cs="UniversPro-Bold"/>
          <w:sz w:val="24"/>
          <w:szCs w:val="24"/>
          <w:lang w:eastAsia="ar-SA"/>
        </w:rPr>
        <w:t>projektu</w:t>
      </w:r>
      <w:r w:rsidR="00967B0C" w:rsidRPr="00F20CA7">
        <w:rPr>
          <w:rFonts w:ascii="Times New Roman" w:eastAsia="UniversPro-Bold" w:hAnsi="Times New Roman" w:cs="UniversPro-Bold"/>
          <w:sz w:val="24"/>
          <w:szCs w:val="24"/>
          <w:lang w:eastAsia="ar-SA"/>
        </w:rPr>
        <w:t>.</w:t>
      </w:r>
    </w:p>
    <w:p w:rsidR="000A7D03" w:rsidRPr="00F20CA7" w:rsidRDefault="000A7D03" w:rsidP="00803080">
      <w:pPr>
        <w:pStyle w:val="Akapitzlist"/>
        <w:numPr>
          <w:ilvl w:val="0"/>
          <w:numId w:val="20"/>
        </w:numPr>
        <w:suppressAutoHyphens/>
        <w:jc w:val="both"/>
        <w:rPr>
          <w:rFonts w:ascii="Times New Roman" w:eastAsia="UniversPro-Bold" w:hAnsi="Times New Roman" w:cs="UniversPro-Bold"/>
          <w:sz w:val="24"/>
          <w:szCs w:val="24"/>
          <w:lang w:eastAsia="ar-SA"/>
        </w:rPr>
      </w:pPr>
      <w:r w:rsidRPr="00F20CA7">
        <w:rPr>
          <w:rFonts w:ascii="Times New Roman" w:eastAsia="UniversPro-Bold" w:hAnsi="Times New Roman" w:cs="UniversPro-Bold"/>
          <w:sz w:val="24"/>
          <w:szCs w:val="24"/>
          <w:lang w:eastAsia="ar-SA"/>
        </w:rPr>
        <w:t>Wszystkie koszty wykonania zamówienia ponosi Wykonawca (w tym koszty związane z uzyskiwaniem stosownych uzgodnień i zezwoleń) w ramach realizacji przedmiotu zamówienia.</w:t>
      </w:r>
      <w:r w:rsidR="00967B0C" w:rsidRPr="00F20CA7">
        <w:t xml:space="preserve"> </w:t>
      </w:r>
    </w:p>
    <w:p w:rsidR="009E4FE6" w:rsidRPr="00F20CA7" w:rsidRDefault="00803080" w:rsidP="00803080">
      <w:pPr>
        <w:pStyle w:val="Akapitzlist"/>
        <w:numPr>
          <w:ilvl w:val="0"/>
          <w:numId w:val="18"/>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Wykonawca</w:t>
      </w:r>
      <w:r w:rsidR="009E4FE6" w:rsidRPr="00F20CA7">
        <w:rPr>
          <w:rFonts w:ascii="Times New Roman" w:hAnsi="Times New Roman" w:cs="Times New Roman"/>
          <w:sz w:val="24"/>
          <w:szCs w:val="24"/>
        </w:rPr>
        <w:t xml:space="preserve"> wraz z protoko</w:t>
      </w:r>
      <w:r w:rsidR="00937452" w:rsidRPr="00F20CA7">
        <w:rPr>
          <w:rFonts w:ascii="Times New Roman" w:hAnsi="Times New Roman" w:cs="Times New Roman"/>
          <w:sz w:val="24"/>
          <w:szCs w:val="24"/>
        </w:rPr>
        <w:t xml:space="preserve">łem przekazania dokumentacji złoży pisemne oświadczenie, iż jest ona kompletna, kompleksowa, uzgodniona między branżami (jeżeli dotyczy) i w pełni wystarcza do realizacji przedmiotowego zadania. Projekt musi być opatrzony podpisami Projektanta/ów oraz zawierać poświadczone „ za zgodność z oryginałem” kopie uprawnień budowlanych projektowych w zakresie budowlanym oraz aktualne zaświadczenia o przynależności do Izby Samorządu Zawodowego. </w:t>
      </w:r>
    </w:p>
    <w:p w:rsidR="00937452" w:rsidRPr="00F20CA7" w:rsidRDefault="00937452" w:rsidP="00803080">
      <w:pPr>
        <w:pStyle w:val="Akapitzlist"/>
        <w:numPr>
          <w:ilvl w:val="0"/>
          <w:numId w:val="18"/>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W przypadku zmiany obowiązujących przepisów w trakcie wykonywania przedmiotu zamówienia, Projektant ma obowiązek dostosować opracowanie do przepisów aktualnych.</w:t>
      </w:r>
    </w:p>
    <w:p w:rsidR="00937452" w:rsidRPr="00F20CA7" w:rsidRDefault="00937452" w:rsidP="00803080">
      <w:pPr>
        <w:pStyle w:val="Akapitzlist"/>
        <w:numPr>
          <w:ilvl w:val="0"/>
          <w:numId w:val="18"/>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Zamawiający zastrzega sobie możliwość cyklicznych spotkań z Projektantem w celu uszczegółowienia uzgodnień i monitorowania postępu prac</w:t>
      </w:r>
      <w:r w:rsidR="00FA13DF" w:rsidRPr="00F20CA7">
        <w:rPr>
          <w:rFonts w:ascii="Times New Roman" w:hAnsi="Times New Roman" w:cs="Times New Roman"/>
          <w:sz w:val="24"/>
          <w:szCs w:val="24"/>
        </w:rPr>
        <w:t xml:space="preserve"> </w:t>
      </w:r>
      <w:r w:rsidRPr="00F20CA7">
        <w:rPr>
          <w:rFonts w:ascii="Times New Roman" w:hAnsi="Times New Roman" w:cs="Times New Roman"/>
          <w:sz w:val="24"/>
          <w:szCs w:val="24"/>
        </w:rPr>
        <w:t xml:space="preserve">projektowych. Wszelkie uzgodnienia </w:t>
      </w:r>
      <w:r w:rsidR="00803080" w:rsidRPr="00F20CA7">
        <w:rPr>
          <w:rFonts w:ascii="Times New Roman" w:hAnsi="Times New Roman" w:cs="Times New Roman"/>
          <w:sz w:val="24"/>
          <w:szCs w:val="24"/>
        </w:rPr>
        <w:t>powinny</w:t>
      </w:r>
      <w:r w:rsidRPr="00F20CA7">
        <w:rPr>
          <w:rFonts w:ascii="Times New Roman" w:hAnsi="Times New Roman" w:cs="Times New Roman"/>
          <w:sz w:val="24"/>
          <w:szCs w:val="24"/>
        </w:rPr>
        <w:t xml:space="preserve"> mieć formę pisemną</w:t>
      </w:r>
      <w:r w:rsidR="00FA13DF" w:rsidRPr="00F20CA7">
        <w:rPr>
          <w:rFonts w:ascii="Times New Roman" w:hAnsi="Times New Roman" w:cs="Times New Roman"/>
          <w:sz w:val="24"/>
          <w:szCs w:val="24"/>
        </w:rPr>
        <w:t>.</w:t>
      </w:r>
    </w:p>
    <w:p w:rsidR="00937452" w:rsidRPr="00F20CA7" w:rsidRDefault="00937452" w:rsidP="00803080">
      <w:pPr>
        <w:pStyle w:val="Akapitzlist"/>
        <w:numPr>
          <w:ilvl w:val="0"/>
          <w:numId w:val="18"/>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Dokumentacja projektowa musi być zgodna z obowiązującymi przepisami prawa</w:t>
      </w:r>
      <w:r w:rsidR="009E4FE6" w:rsidRPr="00F20CA7">
        <w:rPr>
          <w:rFonts w:ascii="Times New Roman" w:hAnsi="Times New Roman" w:cs="Times New Roman"/>
          <w:sz w:val="24"/>
          <w:szCs w:val="24"/>
        </w:rPr>
        <w:t xml:space="preserve"> </w:t>
      </w:r>
      <w:r w:rsidRPr="00F20CA7">
        <w:rPr>
          <w:rFonts w:ascii="Times New Roman" w:hAnsi="Times New Roman" w:cs="Times New Roman"/>
          <w:sz w:val="24"/>
          <w:szCs w:val="24"/>
        </w:rPr>
        <w:t>budowlanego oraz sztuką budowlaną;</w:t>
      </w:r>
    </w:p>
    <w:p w:rsidR="00937452" w:rsidRPr="00F20CA7" w:rsidRDefault="00937452" w:rsidP="00803080">
      <w:pPr>
        <w:pStyle w:val="Akapitzlist"/>
        <w:numPr>
          <w:ilvl w:val="0"/>
          <w:numId w:val="18"/>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Wszelkie koszty związane z uzyskaniem niezbędnych decyzji, opinii, uzgodnień,</w:t>
      </w:r>
      <w:r w:rsidR="009E4FE6" w:rsidRPr="00F20CA7">
        <w:rPr>
          <w:rFonts w:ascii="Times New Roman" w:hAnsi="Times New Roman" w:cs="Times New Roman"/>
          <w:sz w:val="24"/>
          <w:szCs w:val="24"/>
        </w:rPr>
        <w:t xml:space="preserve"> </w:t>
      </w:r>
      <w:r w:rsidRPr="00F20CA7">
        <w:rPr>
          <w:rFonts w:ascii="Times New Roman" w:hAnsi="Times New Roman" w:cs="Times New Roman"/>
          <w:sz w:val="24"/>
          <w:szCs w:val="24"/>
        </w:rPr>
        <w:t>wykonania mapy zasadniczej, inwentaryzacji ponosi Projektant;</w:t>
      </w:r>
    </w:p>
    <w:p w:rsidR="00937452" w:rsidRPr="00F20CA7" w:rsidRDefault="00937452" w:rsidP="00803080">
      <w:pPr>
        <w:pStyle w:val="Akapitzlist"/>
        <w:numPr>
          <w:ilvl w:val="0"/>
          <w:numId w:val="18"/>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Dokumentacja projektowo-kosztorysowa powinna posiadać odpowiednie uzgodn</w:t>
      </w:r>
      <w:r w:rsidR="009509F8" w:rsidRPr="00F20CA7">
        <w:rPr>
          <w:rFonts w:ascii="Times New Roman" w:hAnsi="Times New Roman" w:cs="Times New Roman"/>
          <w:sz w:val="24"/>
          <w:szCs w:val="24"/>
        </w:rPr>
        <w:t>ienia wymagane przepisami prawa.</w:t>
      </w:r>
    </w:p>
    <w:p w:rsidR="00937452" w:rsidRPr="00F20CA7" w:rsidRDefault="00937452" w:rsidP="00803080">
      <w:pPr>
        <w:pStyle w:val="Akapitzlist"/>
        <w:numPr>
          <w:ilvl w:val="0"/>
          <w:numId w:val="18"/>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 xml:space="preserve">Dokumentacja projektowa musi być wykonana w sposób umożliwiający przeprowadzenie postępowania przetargowego w celu wyłonienia wykonawcy robót budowlanych, zgodnie z obowiązującą Ustawą Prawo Zamówień Publicznych </w:t>
      </w:r>
      <w:r w:rsidR="009509F8" w:rsidRPr="00F20CA7">
        <w:rPr>
          <w:rFonts w:ascii="Times New Roman" w:hAnsi="Times New Roman" w:cs="Times New Roman"/>
          <w:sz w:val="24"/>
          <w:szCs w:val="24"/>
        </w:rPr>
        <w:t xml:space="preserve">(PZP) </w:t>
      </w:r>
      <w:r w:rsidRPr="00F20CA7">
        <w:rPr>
          <w:rFonts w:ascii="Times New Roman" w:hAnsi="Times New Roman" w:cs="Times New Roman"/>
          <w:sz w:val="24"/>
          <w:szCs w:val="24"/>
        </w:rPr>
        <w:t>oraz wykonanie rzeczowe całości zadania.</w:t>
      </w:r>
    </w:p>
    <w:p w:rsidR="00937452" w:rsidRPr="00F20CA7" w:rsidRDefault="00937452" w:rsidP="00803080">
      <w:pPr>
        <w:pStyle w:val="Akapitzlist"/>
        <w:numPr>
          <w:ilvl w:val="0"/>
          <w:numId w:val="18"/>
        </w:numPr>
        <w:autoSpaceDE w:val="0"/>
        <w:autoSpaceDN w:val="0"/>
        <w:adjustRightInd w:val="0"/>
        <w:jc w:val="both"/>
        <w:rPr>
          <w:rFonts w:ascii="Times New Roman" w:hAnsi="Times New Roman" w:cs="Times New Roman"/>
          <w:sz w:val="24"/>
          <w:szCs w:val="24"/>
        </w:rPr>
      </w:pPr>
      <w:r w:rsidRPr="00F20CA7">
        <w:rPr>
          <w:rFonts w:ascii="Times New Roman" w:hAnsi="Times New Roman" w:cs="Times New Roman"/>
          <w:sz w:val="24"/>
          <w:szCs w:val="24"/>
        </w:rPr>
        <w:t>Prace projektowe należy wykonać zgodnie z art. 29 ust. 1,2 i 3 PZP:</w:t>
      </w:r>
    </w:p>
    <w:p w:rsidR="00937452" w:rsidRPr="00F20CA7" w:rsidRDefault="00937452" w:rsidP="00803080">
      <w:pPr>
        <w:ind w:left="708"/>
        <w:jc w:val="both"/>
        <w:rPr>
          <w:rFonts w:ascii="Times New Roman" w:eastAsia="Times New Roman" w:hAnsi="Times New Roman" w:cs="Times New Roman"/>
          <w:sz w:val="24"/>
          <w:szCs w:val="24"/>
          <w:lang w:eastAsia="pl-PL"/>
        </w:rPr>
      </w:pPr>
      <w:r w:rsidRPr="00F20CA7">
        <w:rPr>
          <w:rFonts w:ascii="Times New Roman" w:eastAsia="Times New Roman" w:hAnsi="Times New Roman" w:cs="Times New Roman"/>
          <w:sz w:val="24"/>
          <w:szCs w:val="24"/>
          <w:lang w:eastAsia="pl-PL"/>
        </w:rPr>
        <w:t>Ust. 1.  Przedmiot zamówienia opisuje się w sposób jednoznaczny i wyczerpujący, za pomocą dostatecznie dokładnych i zrozumiałych określeń, uwzględniając wszystkie wymagania i okoliczności mogące mieć wpływ na sporządzenie oferty.</w:t>
      </w:r>
    </w:p>
    <w:p w:rsidR="00937452" w:rsidRPr="00F20CA7" w:rsidRDefault="00937452" w:rsidP="00803080">
      <w:pPr>
        <w:ind w:left="708"/>
        <w:jc w:val="both"/>
        <w:rPr>
          <w:rFonts w:ascii="Times New Roman" w:eastAsia="Times New Roman" w:hAnsi="Times New Roman" w:cs="Times New Roman"/>
          <w:sz w:val="24"/>
          <w:szCs w:val="24"/>
          <w:lang w:eastAsia="pl-PL"/>
        </w:rPr>
      </w:pPr>
      <w:r w:rsidRPr="00F20CA7">
        <w:rPr>
          <w:rFonts w:ascii="Times New Roman" w:eastAsia="Times New Roman" w:hAnsi="Times New Roman" w:cs="Times New Roman"/>
          <w:sz w:val="24"/>
          <w:szCs w:val="24"/>
          <w:lang w:eastAsia="pl-PL"/>
        </w:rPr>
        <w:t>Ust. 2.  Przedmiotu zamówienia nie można opisywać w sposób, który mógłby utrudniać uczciwą konkurencję.</w:t>
      </w:r>
    </w:p>
    <w:p w:rsidR="00937452" w:rsidRDefault="00937452" w:rsidP="00803080">
      <w:pPr>
        <w:ind w:left="708"/>
        <w:jc w:val="both"/>
        <w:rPr>
          <w:rFonts w:ascii="Times New Roman" w:eastAsia="Times New Roman" w:hAnsi="Times New Roman" w:cs="Times New Roman"/>
          <w:sz w:val="24"/>
          <w:szCs w:val="24"/>
          <w:lang w:eastAsia="pl-PL"/>
        </w:rPr>
      </w:pPr>
      <w:r w:rsidRPr="00F20CA7">
        <w:rPr>
          <w:rFonts w:ascii="Times New Roman" w:eastAsia="Times New Roman" w:hAnsi="Times New Roman" w:cs="Times New Roman"/>
          <w:sz w:val="24"/>
          <w:szCs w:val="24"/>
          <w:lang w:eastAsia="pl-PL"/>
        </w:rPr>
        <w:t xml:space="preserve">Ust. 3.  Przedmiotu zamówienia nie można opisywać przez wskazanie znaków towarowych, patentów lub pochodzenia, źródła lub szczególnego procesu, który charakteryzuje produkty lub usługi dostarczane przez konkretnego wykonawcę, jeżeli mogłoby to doprowadzić do uprzywilejowania lub wyeliminowania niektórych </w:t>
      </w:r>
      <w:r w:rsidRPr="00F20CA7">
        <w:rPr>
          <w:rFonts w:ascii="Times New Roman" w:eastAsia="Times New Roman" w:hAnsi="Times New Roman" w:cs="Times New Roman"/>
          <w:sz w:val="24"/>
          <w:szCs w:val="24"/>
          <w:lang w:eastAsia="pl-PL"/>
        </w:rPr>
        <w:lastRenderedPageBreak/>
        <w:t>wykonawców lub produktów, chyba że jest to uzasadnione specyfiką przedmiotu zamówienia i zamawiający nie może opisać przedmiotu zamówienia za pomocą dostatecznie dokładnych określeń, a wskazaniu takiemu towarzyszą wyrazy "lub równoważny".</w:t>
      </w:r>
    </w:p>
    <w:p w:rsidR="007107D8" w:rsidRPr="00F20CA7" w:rsidRDefault="007107D8" w:rsidP="00803080">
      <w:pPr>
        <w:ind w:left="708"/>
        <w:jc w:val="both"/>
        <w:rPr>
          <w:rFonts w:ascii="Times New Roman" w:eastAsia="Times New Roman" w:hAnsi="Times New Roman" w:cs="Times New Roman"/>
          <w:sz w:val="24"/>
          <w:szCs w:val="24"/>
          <w:lang w:eastAsia="pl-PL"/>
        </w:rPr>
      </w:pPr>
    </w:p>
    <w:p w:rsidR="000A7D03" w:rsidRPr="00F20CA7" w:rsidRDefault="00E618A6" w:rsidP="009E4FE6">
      <w:pPr>
        <w:pStyle w:val="Akapitzlist"/>
        <w:numPr>
          <w:ilvl w:val="0"/>
          <w:numId w:val="12"/>
        </w:numPr>
        <w:suppressAutoHyphens/>
        <w:jc w:val="both"/>
        <w:rPr>
          <w:rFonts w:ascii="Times New Roman" w:eastAsia="UniversPro-Roman" w:hAnsi="Times New Roman" w:cs="UniversPro-Roman"/>
          <w:b/>
          <w:bCs/>
          <w:sz w:val="24"/>
          <w:szCs w:val="24"/>
          <w:lang w:eastAsia="ar-SA"/>
        </w:rPr>
      </w:pPr>
      <w:r w:rsidRPr="00F20CA7">
        <w:rPr>
          <w:rFonts w:ascii="Times New Roman" w:eastAsia="UniversPro-Roman" w:hAnsi="Times New Roman" w:cs="UniversPro-Roman"/>
          <w:b/>
          <w:bCs/>
          <w:sz w:val="24"/>
          <w:szCs w:val="24"/>
          <w:lang w:eastAsia="ar-SA"/>
        </w:rPr>
        <w:t>I</w:t>
      </w:r>
      <w:r w:rsidR="000A7D03" w:rsidRPr="00F20CA7">
        <w:rPr>
          <w:rFonts w:ascii="Times New Roman" w:eastAsia="UniversPro-Roman" w:hAnsi="Times New Roman" w:cs="UniversPro-Roman"/>
          <w:b/>
          <w:bCs/>
          <w:sz w:val="24"/>
          <w:szCs w:val="24"/>
          <w:lang w:eastAsia="ar-SA"/>
        </w:rPr>
        <w:t>nformacje o obszarze:</w:t>
      </w:r>
    </w:p>
    <w:p w:rsidR="000A7D03" w:rsidRPr="00F20CA7" w:rsidRDefault="000A7D03" w:rsidP="009E4FE6">
      <w:pPr>
        <w:suppressAutoHyphens/>
        <w:jc w:val="both"/>
        <w:rPr>
          <w:rFonts w:ascii="Times New Roman" w:eastAsia="UniversPro-Roman" w:hAnsi="Times New Roman" w:cs="UniversPro-Roman"/>
          <w:sz w:val="24"/>
          <w:szCs w:val="24"/>
          <w:lang w:eastAsia="ar-SA"/>
        </w:rPr>
      </w:pPr>
    </w:p>
    <w:p w:rsidR="009E4FE6" w:rsidRPr="00F20CA7" w:rsidRDefault="009E4FE6" w:rsidP="009E4FE6">
      <w:pPr>
        <w:pStyle w:val="Akapitzlist"/>
        <w:numPr>
          <w:ilvl w:val="1"/>
          <w:numId w:val="20"/>
        </w:numPr>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Zamawiający nie posiada dokumentacji archiwalnej dla remontowanego obiektu.</w:t>
      </w:r>
    </w:p>
    <w:p w:rsidR="00F20CA7" w:rsidRPr="00F20CA7" w:rsidRDefault="00F20CA7" w:rsidP="00263376">
      <w:pPr>
        <w:pStyle w:val="Akapitzlist"/>
        <w:numPr>
          <w:ilvl w:val="1"/>
          <w:numId w:val="20"/>
        </w:numPr>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 xml:space="preserve">Planowana inwestycja zlokalizowana jest na działkach </w:t>
      </w:r>
      <w:r w:rsidR="00263376">
        <w:rPr>
          <w:rFonts w:ascii="Times New Roman" w:eastAsia="UniversPro-Roman" w:hAnsi="Times New Roman" w:cs="UniversPro-Roman"/>
          <w:sz w:val="24"/>
          <w:szCs w:val="24"/>
          <w:lang w:eastAsia="ar-SA"/>
        </w:rPr>
        <w:t xml:space="preserve">100/5, </w:t>
      </w:r>
      <w:r w:rsidR="00263376" w:rsidRPr="00263376">
        <w:rPr>
          <w:rFonts w:ascii="Times New Roman" w:eastAsia="UniversPro-Roman" w:hAnsi="Times New Roman" w:cs="UniversPro-Roman"/>
          <w:sz w:val="24"/>
          <w:szCs w:val="24"/>
          <w:lang w:eastAsia="ar-SA"/>
        </w:rPr>
        <w:t>Ciechocinek (0001)</w:t>
      </w:r>
      <w:r w:rsidR="00263376">
        <w:rPr>
          <w:rFonts w:ascii="Times New Roman" w:eastAsia="UniversPro-Roman" w:hAnsi="Times New Roman" w:cs="UniversPro-Roman"/>
          <w:sz w:val="24"/>
          <w:szCs w:val="24"/>
          <w:lang w:eastAsia="ar-SA"/>
        </w:rPr>
        <w:t xml:space="preserve">, gmina </w:t>
      </w:r>
      <w:r w:rsidR="00263376" w:rsidRPr="00263376">
        <w:rPr>
          <w:rFonts w:ascii="Times New Roman" w:eastAsia="UniversPro-Roman" w:hAnsi="Times New Roman" w:cs="UniversPro-Roman"/>
          <w:sz w:val="24"/>
          <w:szCs w:val="24"/>
          <w:lang w:eastAsia="ar-SA"/>
        </w:rPr>
        <w:t>Ciechocinek</w:t>
      </w:r>
      <w:r w:rsidRPr="00F20CA7">
        <w:rPr>
          <w:rFonts w:ascii="Times New Roman" w:eastAsia="UniversPro-Roman" w:hAnsi="Times New Roman" w:cs="UniversPro-Roman"/>
          <w:sz w:val="24"/>
          <w:szCs w:val="24"/>
          <w:lang w:eastAsia="ar-SA"/>
        </w:rPr>
        <w:t>.</w:t>
      </w:r>
    </w:p>
    <w:p w:rsidR="000A7D03" w:rsidRPr="00F20CA7" w:rsidRDefault="00922EA3" w:rsidP="009E4FE6">
      <w:pPr>
        <w:pStyle w:val="Akapitzlist"/>
        <w:numPr>
          <w:ilvl w:val="1"/>
          <w:numId w:val="2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Informacje o obszarze</w:t>
      </w:r>
      <w:r w:rsidR="000A7D03" w:rsidRPr="00F20CA7">
        <w:rPr>
          <w:rFonts w:ascii="Times New Roman" w:eastAsia="UniversPro-Roman" w:hAnsi="Times New Roman" w:cs="UniversPro-Roman"/>
          <w:sz w:val="24"/>
          <w:szCs w:val="24"/>
          <w:lang w:eastAsia="ar-SA"/>
        </w:rPr>
        <w:t xml:space="preserve"> Natura 2000 Ciechocinek</w:t>
      </w:r>
      <w:r w:rsidRPr="00F20CA7">
        <w:rPr>
          <w:rFonts w:ascii="Times New Roman" w:eastAsia="UniversPro-Roman" w:hAnsi="Times New Roman" w:cs="UniversPro-Roman"/>
          <w:sz w:val="24"/>
          <w:szCs w:val="24"/>
          <w:lang w:eastAsia="ar-SA"/>
        </w:rPr>
        <w:t xml:space="preserve"> </w:t>
      </w:r>
      <w:r w:rsidR="00507A51" w:rsidRPr="00F20CA7">
        <w:rPr>
          <w:rFonts w:ascii="TimesNewRomanPSMT" w:hAnsi="TimesNewRomanPSMT" w:cs="TimesNewRomanPSMT"/>
        </w:rPr>
        <w:t>PLH040019</w:t>
      </w:r>
      <w:r w:rsidRPr="00F20CA7">
        <w:rPr>
          <w:rFonts w:ascii="Times New Roman" w:eastAsia="UniversPro-Roman" w:hAnsi="Times New Roman" w:cs="UniversPro-Roman"/>
          <w:sz w:val="24"/>
          <w:szCs w:val="24"/>
          <w:lang w:eastAsia="ar-SA"/>
        </w:rPr>
        <w:t xml:space="preserve"> są ogólnodostępne pod adresem:</w:t>
      </w:r>
    </w:p>
    <w:p w:rsidR="000A7D03" w:rsidRPr="00F20CA7" w:rsidRDefault="009732B0" w:rsidP="009E4FE6">
      <w:pPr>
        <w:suppressAutoHyphens/>
        <w:jc w:val="both"/>
      </w:pPr>
      <w:hyperlink r:id="rId8" w:history="1">
        <w:r w:rsidR="000A7D03" w:rsidRPr="00F20CA7">
          <w:rPr>
            <w:rFonts w:ascii="Times New Roman" w:eastAsia="UniversPro-Roman" w:hAnsi="Times New Roman" w:cs="UniversPro-Roman"/>
            <w:sz w:val="24"/>
            <w:szCs w:val="24"/>
            <w:u w:val="single"/>
            <w:lang w:eastAsia="ar-SA"/>
          </w:rPr>
          <w:t>http://pzo.gdos.gov.pl/dokumenty/pzo/item/2662-ciechocinek-plh040019-dokumentacja.html</w:t>
        </w:r>
      </w:hyperlink>
    </w:p>
    <w:p w:rsidR="0054573C" w:rsidRPr="00F20CA7" w:rsidRDefault="00BC515D" w:rsidP="009E4FE6">
      <w:pPr>
        <w:pStyle w:val="Akapitzlist"/>
        <w:numPr>
          <w:ilvl w:val="1"/>
          <w:numId w:val="2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Dodatkowe informacje o obszarze Natura 2000 Ciechocinek</w:t>
      </w:r>
      <w:r w:rsidR="00507A51" w:rsidRPr="00F20CA7">
        <w:rPr>
          <w:rFonts w:ascii="Times New Roman" w:eastAsia="UniversPro-Roman" w:hAnsi="Times New Roman" w:cs="UniversPro-Roman"/>
          <w:sz w:val="24"/>
          <w:szCs w:val="24"/>
          <w:lang w:eastAsia="ar-SA"/>
        </w:rPr>
        <w:t xml:space="preserve"> </w:t>
      </w:r>
      <w:r w:rsidR="00507A51" w:rsidRPr="00F20CA7">
        <w:rPr>
          <w:rFonts w:ascii="TimesNewRomanPSMT" w:hAnsi="TimesNewRomanPSMT" w:cs="TimesNewRomanPSMT"/>
        </w:rPr>
        <w:t>PLH040019</w:t>
      </w:r>
      <w:r w:rsidR="00507A51" w:rsidRPr="00F20CA7">
        <w:rPr>
          <w:rFonts w:ascii="Times New Roman" w:eastAsia="UniversPro-Roman" w:hAnsi="Times New Roman" w:cs="UniversPro-Roman"/>
          <w:sz w:val="24"/>
          <w:szCs w:val="24"/>
          <w:lang w:eastAsia="ar-SA"/>
        </w:rPr>
        <w:t xml:space="preserve"> i </w:t>
      </w:r>
      <w:r w:rsidRPr="00F20CA7">
        <w:rPr>
          <w:rFonts w:ascii="Times New Roman" w:eastAsia="UniversPro-Roman" w:hAnsi="Times New Roman" w:cs="UniversPro-Roman"/>
          <w:sz w:val="24"/>
          <w:szCs w:val="24"/>
          <w:lang w:eastAsia="ar-SA"/>
        </w:rPr>
        <w:t>rezerwacie przyrody Ciechocinek Zamawiający przekaże w terminie do 5 dni od daty podpisani</w:t>
      </w:r>
      <w:r w:rsidR="003E5C3B" w:rsidRPr="00F20CA7">
        <w:rPr>
          <w:rFonts w:ascii="Times New Roman" w:eastAsia="UniversPro-Roman" w:hAnsi="Times New Roman" w:cs="UniversPro-Roman"/>
          <w:sz w:val="24"/>
          <w:szCs w:val="24"/>
          <w:lang w:eastAsia="ar-SA"/>
        </w:rPr>
        <w:t>a</w:t>
      </w:r>
      <w:r w:rsidRPr="00F20CA7">
        <w:rPr>
          <w:rFonts w:ascii="Times New Roman" w:eastAsia="UniversPro-Roman" w:hAnsi="Times New Roman" w:cs="UniversPro-Roman"/>
          <w:sz w:val="24"/>
          <w:szCs w:val="24"/>
          <w:lang w:eastAsia="ar-SA"/>
        </w:rPr>
        <w:t xml:space="preserve"> umowy.</w:t>
      </w:r>
    </w:p>
    <w:p w:rsidR="000A7D03" w:rsidRPr="00F20CA7" w:rsidRDefault="000A7D03" w:rsidP="009E4FE6">
      <w:pPr>
        <w:suppressAutoHyphens/>
        <w:jc w:val="both"/>
        <w:rPr>
          <w:rFonts w:ascii="Times New Roman" w:eastAsia="UniversPro-Roman" w:hAnsi="Times New Roman" w:cs="UniversPro-Roman"/>
          <w:sz w:val="24"/>
          <w:szCs w:val="24"/>
          <w:lang w:eastAsia="ar-SA"/>
        </w:rPr>
      </w:pPr>
    </w:p>
    <w:p w:rsidR="0054573C" w:rsidRPr="00F20CA7" w:rsidRDefault="0054573C" w:rsidP="009E4FE6">
      <w:pPr>
        <w:pStyle w:val="Akapitzlist"/>
        <w:numPr>
          <w:ilvl w:val="0"/>
          <w:numId w:val="12"/>
        </w:numPr>
        <w:suppressAutoHyphens/>
        <w:jc w:val="both"/>
        <w:rPr>
          <w:rFonts w:ascii="Times New Roman" w:eastAsia="UniversPro-Roman" w:hAnsi="Times New Roman" w:cs="UniversPro-Roman"/>
          <w:b/>
          <w:sz w:val="24"/>
          <w:szCs w:val="24"/>
          <w:lang w:eastAsia="ar-SA"/>
        </w:rPr>
      </w:pPr>
      <w:r w:rsidRPr="00F20CA7">
        <w:rPr>
          <w:rFonts w:ascii="Times New Roman" w:eastAsia="UniversPro-Roman" w:hAnsi="Times New Roman" w:cs="UniversPro-Roman"/>
          <w:b/>
          <w:sz w:val="24"/>
          <w:szCs w:val="24"/>
          <w:lang w:eastAsia="ar-SA"/>
        </w:rPr>
        <w:t>Wymogi w zakresie dokumentacji:</w:t>
      </w:r>
    </w:p>
    <w:p w:rsidR="0054573C" w:rsidRPr="00F20CA7" w:rsidRDefault="0054573C" w:rsidP="009E4FE6">
      <w:pPr>
        <w:suppressAutoHyphens/>
        <w:jc w:val="both"/>
        <w:rPr>
          <w:rFonts w:ascii="Times New Roman" w:eastAsia="UniversPro-Roman" w:hAnsi="Times New Roman" w:cs="UniversPro-Roman"/>
          <w:sz w:val="24"/>
          <w:szCs w:val="24"/>
          <w:lang w:eastAsia="ar-SA"/>
        </w:rPr>
      </w:pPr>
    </w:p>
    <w:p w:rsidR="0054573C" w:rsidRPr="00F20CA7" w:rsidRDefault="0054573C" w:rsidP="009E4FE6">
      <w:pPr>
        <w:pStyle w:val="Akapitzlist"/>
        <w:numPr>
          <w:ilvl w:val="0"/>
          <w:numId w:val="1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Wszystkie niezbędne dokumentacje w tym załączniki graficzne należy wykonać w 2 jednakowych egzemplarzach, w miękkiej oprawie (wraz z wersją elektroniczną na płytach CD):</w:t>
      </w:r>
    </w:p>
    <w:p w:rsidR="0054573C" w:rsidRPr="00F20CA7" w:rsidRDefault="0054573C" w:rsidP="009E4FE6">
      <w:pPr>
        <w:numPr>
          <w:ilvl w:val="1"/>
          <w:numId w:val="1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napisane w języku polskim,</w:t>
      </w:r>
    </w:p>
    <w:p w:rsidR="0054573C" w:rsidRPr="00F20CA7" w:rsidRDefault="0054573C" w:rsidP="009E4FE6">
      <w:pPr>
        <w:numPr>
          <w:ilvl w:val="1"/>
          <w:numId w:val="1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 xml:space="preserve">rozmiar czcionki 12 (preferowana), </w:t>
      </w:r>
    </w:p>
    <w:p w:rsidR="0054573C" w:rsidRPr="00F20CA7" w:rsidRDefault="0054573C" w:rsidP="009E4FE6">
      <w:pPr>
        <w:numPr>
          <w:ilvl w:val="1"/>
          <w:numId w:val="10"/>
        </w:numPr>
        <w:suppressAutoHyphens/>
        <w:jc w:val="both"/>
        <w:rPr>
          <w:rFonts w:ascii="Times New Roman" w:eastAsia="UniversPro-Roman" w:hAnsi="Times New Roman" w:cs="UniversPro-Roman"/>
          <w:sz w:val="24"/>
          <w:szCs w:val="24"/>
          <w:lang w:val="en-US" w:eastAsia="ar-SA"/>
        </w:rPr>
      </w:pPr>
      <w:proofErr w:type="spellStart"/>
      <w:r w:rsidRPr="00F20CA7">
        <w:rPr>
          <w:rFonts w:ascii="Times New Roman" w:eastAsia="UniversPro-Roman" w:hAnsi="Times New Roman" w:cs="UniversPro-Roman"/>
          <w:sz w:val="24"/>
          <w:szCs w:val="24"/>
          <w:lang w:val="en-US" w:eastAsia="ar-SA"/>
        </w:rPr>
        <w:t>czcionka</w:t>
      </w:r>
      <w:proofErr w:type="spellEnd"/>
      <w:r w:rsidRPr="00F20CA7">
        <w:rPr>
          <w:rFonts w:ascii="Times New Roman" w:eastAsia="UniversPro-Roman" w:hAnsi="Times New Roman" w:cs="UniversPro-Roman"/>
          <w:sz w:val="24"/>
          <w:szCs w:val="24"/>
          <w:lang w:val="en-US" w:eastAsia="ar-SA"/>
        </w:rPr>
        <w:t xml:space="preserve"> – Times New Roman (</w:t>
      </w:r>
      <w:proofErr w:type="spellStart"/>
      <w:r w:rsidRPr="00F20CA7">
        <w:rPr>
          <w:rFonts w:ascii="Times New Roman" w:eastAsia="UniversPro-Roman" w:hAnsi="Times New Roman" w:cs="UniversPro-Roman"/>
          <w:sz w:val="24"/>
          <w:szCs w:val="24"/>
          <w:lang w:val="en-US" w:eastAsia="ar-SA"/>
        </w:rPr>
        <w:t>preferowana</w:t>
      </w:r>
      <w:proofErr w:type="spellEnd"/>
      <w:r w:rsidRPr="00F20CA7">
        <w:rPr>
          <w:rFonts w:ascii="Times New Roman" w:eastAsia="UniversPro-Roman" w:hAnsi="Times New Roman" w:cs="UniversPro-Roman"/>
          <w:sz w:val="24"/>
          <w:szCs w:val="24"/>
          <w:lang w:val="en-US" w:eastAsia="ar-SA"/>
        </w:rPr>
        <w:t>),</w:t>
      </w:r>
    </w:p>
    <w:p w:rsidR="0054573C" w:rsidRPr="00F20CA7" w:rsidRDefault="0054573C" w:rsidP="009E4FE6">
      <w:pPr>
        <w:numPr>
          <w:ilvl w:val="1"/>
          <w:numId w:val="1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format A4,</w:t>
      </w:r>
    </w:p>
    <w:p w:rsidR="0054573C" w:rsidRPr="00F20CA7" w:rsidRDefault="0054573C" w:rsidP="009E4FE6">
      <w:pPr>
        <w:numPr>
          <w:ilvl w:val="0"/>
          <w:numId w:val="1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na płytach CD zapisane zostaną dokumentacje w formacie PDF i DOC, oraz zeskanowane decyzje i uzgodnienia</w:t>
      </w:r>
    </w:p>
    <w:p w:rsidR="0054573C" w:rsidRPr="00F20CA7" w:rsidRDefault="0054573C" w:rsidP="009E4FE6">
      <w:pPr>
        <w:numPr>
          <w:ilvl w:val="0"/>
          <w:numId w:val="1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 xml:space="preserve">na okładce lub na stronie technicznej (druga strona strony tytułowej) dokumentacji oraz na opakowaniach płyt CD należy umieścić logo </w:t>
      </w:r>
      <w:proofErr w:type="spellStart"/>
      <w:r w:rsidRPr="00F20CA7">
        <w:rPr>
          <w:rFonts w:ascii="Times New Roman" w:eastAsia="UniversPro-Roman" w:hAnsi="Times New Roman" w:cs="UniversPro-Roman"/>
          <w:sz w:val="24"/>
          <w:szCs w:val="24"/>
          <w:lang w:eastAsia="ar-SA"/>
        </w:rPr>
        <w:t>WFOŚiGW</w:t>
      </w:r>
      <w:proofErr w:type="spellEnd"/>
      <w:r w:rsidRPr="00F20CA7">
        <w:rPr>
          <w:rFonts w:ascii="Times New Roman" w:eastAsia="UniversPro-Roman" w:hAnsi="Times New Roman" w:cs="UniversPro-Roman"/>
          <w:sz w:val="24"/>
          <w:szCs w:val="24"/>
          <w:lang w:eastAsia="ar-SA"/>
        </w:rPr>
        <w:t xml:space="preserve"> w Toruniu oraz informację o źródle finansowania w brzmieniu: „Dofinansowano ze środków Wojewódzkiego Funduszu Ochrony Środowiska i Gospodarki Wodnej w Toruniu". Wymaganie, jakie musi spełniać logo </w:t>
      </w:r>
      <w:proofErr w:type="spellStart"/>
      <w:r w:rsidRPr="00F20CA7">
        <w:rPr>
          <w:rFonts w:ascii="Times New Roman" w:eastAsia="UniversPro-Roman" w:hAnsi="Times New Roman" w:cs="UniversPro-Roman"/>
          <w:sz w:val="24"/>
          <w:szCs w:val="24"/>
          <w:lang w:eastAsia="ar-SA"/>
        </w:rPr>
        <w:t>WFOŚiGW</w:t>
      </w:r>
      <w:proofErr w:type="spellEnd"/>
      <w:r w:rsidRPr="00F20CA7">
        <w:rPr>
          <w:rFonts w:ascii="Times New Roman" w:eastAsia="UniversPro-Roman" w:hAnsi="Times New Roman" w:cs="UniversPro-Roman"/>
          <w:sz w:val="24"/>
          <w:szCs w:val="24"/>
          <w:lang w:eastAsia="ar-SA"/>
        </w:rPr>
        <w:t xml:space="preserve"> w Toruniu: </w:t>
      </w:r>
    </w:p>
    <w:p w:rsidR="0054573C" w:rsidRPr="00F20CA7" w:rsidRDefault="0054573C" w:rsidP="009E4FE6">
      <w:pPr>
        <w:numPr>
          <w:ilvl w:val="1"/>
          <w:numId w:val="1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 xml:space="preserve">rodzaj czcionki: Antykwa Połtawskiego TTF </w:t>
      </w:r>
      <w:proofErr w:type="spellStart"/>
      <w:r w:rsidRPr="00F20CA7">
        <w:rPr>
          <w:rFonts w:ascii="Times New Roman" w:eastAsia="UniversPro-Roman" w:hAnsi="Times New Roman" w:cs="UniversPro-Roman"/>
          <w:sz w:val="24"/>
          <w:szCs w:val="24"/>
          <w:lang w:eastAsia="ar-SA"/>
        </w:rPr>
        <w:t>Bold</w:t>
      </w:r>
      <w:proofErr w:type="spellEnd"/>
      <w:r w:rsidRPr="00F20CA7">
        <w:rPr>
          <w:rFonts w:ascii="Times New Roman" w:eastAsia="UniversPro-Roman" w:hAnsi="Times New Roman" w:cs="UniversPro-Roman"/>
          <w:sz w:val="24"/>
          <w:szCs w:val="24"/>
          <w:lang w:eastAsia="ar-SA"/>
        </w:rPr>
        <w:t xml:space="preserve">, </w:t>
      </w:r>
    </w:p>
    <w:p w:rsidR="0054573C" w:rsidRPr="00F20CA7" w:rsidRDefault="0054573C" w:rsidP="009E4FE6">
      <w:pPr>
        <w:numPr>
          <w:ilvl w:val="1"/>
          <w:numId w:val="1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 xml:space="preserve">kolor: biały (C: 0, M:0, Y:0, K:0), kolor zielony (C:100 M: 0 Y:80 K:40), </w:t>
      </w:r>
    </w:p>
    <w:p w:rsidR="0054573C" w:rsidRPr="00F20CA7" w:rsidRDefault="0054573C" w:rsidP="009E4FE6">
      <w:pPr>
        <w:numPr>
          <w:ilvl w:val="1"/>
          <w:numId w:val="1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tłem dla logo jest kolor biały.</w:t>
      </w:r>
    </w:p>
    <w:p w:rsidR="0054573C" w:rsidRPr="00F20CA7" w:rsidRDefault="0054573C" w:rsidP="009E4FE6">
      <w:pPr>
        <w:numPr>
          <w:ilvl w:val="0"/>
          <w:numId w:val="1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na okładce lub na stronie technicznej (druga strona strony tytułowej) dokumentacji oraz na opakowaniach płyt CD należy umieścić logo Regionalnej Dyrekcji Ochrony Środowiska w Bydgoszczy, w kolorze zielonym wskazanym we wzorze na tle białym oraz informację w brzmieniu: „Wykonano na zlecenie Regionalnej Dyrekcji Ochrony Środowiska w Bydgoszczy".</w:t>
      </w:r>
    </w:p>
    <w:p w:rsidR="0054573C" w:rsidRPr="00F20CA7" w:rsidRDefault="0054573C" w:rsidP="009E4FE6">
      <w:pPr>
        <w:numPr>
          <w:ilvl w:val="0"/>
          <w:numId w:val="1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 xml:space="preserve">Wzory logo </w:t>
      </w:r>
      <w:proofErr w:type="spellStart"/>
      <w:r w:rsidRPr="00F20CA7">
        <w:rPr>
          <w:rFonts w:ascii="Times New Roman" w:eastAsia="UniversPro-Roman" w:hAnsi="Times New Roman" w:cs="UniversPro-Roman"/>
          <w:sz w:val="24"/>
          <w:szCs w:val="24"/>
          <w:lang w:eastAsia="ar-SA"/>
        </w:rPr>
        <w:t>WFOŚiGW</w:t>
      </w:r>
      <w:proofErr w:type="spellEnd"/>
      <w:r w:rsidRPr="00F20CA7">
        <w:rPr>
          <w:rFonts w:ascii="Times New Roman" w:eastAsia="UniversPro-Roman" w:hAnsi="Times New Roman" w:cs="UniversPro-Roman"/>
          <w:sz w:val="24"/>
          <w:szCs w:val="24"/>
          <w:lang w:eastAsia="ar-SA"/>
        </w:rPr>
        <w:t xml:space="preserve"> w Toruniu w układzie poziomym i  pionowym wraz z opisem proporcji znaku:</w:t>
      </w:r>
    </w:p>
    <w:p w:rsidR="0054573C" w:rsidRPr="00F20CA7" w:rsidRDefault="0054573C" w:rsidP="009E4FE6">
      <w:pPr>
        <w:suppressAutoHyphens/>
        <w:ind w:left="284"/>
        <w:jc w:val="both"/>
        <w:rPr>
          <w:rFonts w:ascii="Times New Roman" w:eastAsia="UniversPro-Bold" w:hAnsi="Times New Roman" w:cs="UniversPro-Bold"/>
          <w:sz w:val="24"/>
          <w:szCs w:val="24"/>
          <w:lang w:eastAsia="ar-SA"/>
        </w:rPr>
      </w:pPr>
    </w:p>
    <w:p w:rsidR="0054573C" w:rsidRPr="00F20CA7" w:rsidRDefault="0054573C" w:rsidP="009E4FE6">
      <w:pPr>
        <w:suppressAutoHyphens/>
        <w:ind w:left="284"/>
        <w:jc w:val="both"/>
        <w:rPr>
          <w:rFonts w:ascii="Times New Roman" w:eastAsia="UniversPro-Bold" w:hAnsi="Times New Roman" w:cs="UniversPro-Bold"/>
          <w:sz w:val="24"/>
          <w:szCs w:val="24"/>
          <w:lang w:eastAsia="ar-SA"/>
        </w:rPr>
      </w:pPr>
      <w:r w:rsidRPr="00F20CA7">
        <w:rPr>
          <w:rFonts w:ascii="Times New Roman" w:eastAsia="UniversPro-Bold" w:hAnsi="Times New Roman" w:cs="UniversPro-Bold"/>
          <w:noProof/>
          <w:sz w:val="24"/>
          <w:szCs w:val="24"/>
          <w:lang w:eastAsia="pl-PL"/>
        </w:rPr>
        <w:lastRenderedPageBreak/>
        <w:drawing>
          <wp:inline distT="0" distB="0" distL="0" distR="0" wp14:anchorId="522736D9" wp14:editId="45700776">
            <wp:extent cx="2171700" cy="2018585"/>
            <wp:effectExtent l="0" t="0" r="0" b="127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6193" cy="2022761"/>
                    </a:xfrm>
                    <a:prstGeom prst="rect">
                      <a:avLst/>
                    </a:prstGeom>
                    <a:noFill/>
                  </pic:spPr>
                </pic:pic>
              </a:graphicData>
            </a:graphic>
          </wp:inline>
        </w:drawing>
      </w:r>
    </w:p>
    <w:p w:rsidR="0054573C" w:rsidRPr="00F20CA7" w:rsidRDefault="0054573C" w:rsidP="009E4FE6">
      <w:pPr>
        <w:suppressAutoHyphens/>
        <w:ind w:left="284"/>
        <w:jc w:val="both"/>
        <w:rPr>
          <w:rFonts w:ascii="Times New Roman" w:eastAsia="UniversPro-Bold" w:hAnsi="Times New Roman" w:cs="UniversPro-Bold"/>
          <w:sz w:val="24"/>
          <w:szCs w:val="24"/>
          <w:lang w:eastAsia="ar-SA"/>
        </w:rPr>
      </w:pPr>
    </w:p>
    <w:p w:rsidR="0054573C" w:rsidRPr="00F20CA7" w:rsidRDefault="0054573C" w:rsidP="009E4FE6">
      <w:pPr>
        <w:suppressAutoHyphens/>
        <w:ind w:left="284"/>
        <w:jc w:val="both"/>
        <w:rPr>
          <w:rFonts w:ascii="Times New Roman" w:eastAsia="UniversPro-Bold" w:hAnsi="Times New Roman" w:cs="UniversPro-Bold"/>
          <w:sz w:val="24"/>
          <w:szCs w:val="24"/>
          <w:lang w:eastAsia="ar-SA"/>
        </w:rPr>
      </w:pPr>
      <w:r w:rsidRPr="00F20CA7">
        <w:rPr>
          <w:rFonts w:ascii="Times New Roman" w:eastAsia="UniversPro-Bold" w:hAnsi="Times New Roman" w:cs="UniversPro-Bold"/>
          <w:noProof/>
          <w:sz w:val="24"/>
          <w:szCs w:val="24"/>
          <w:lang w:eastAsia="pl-PL"/>
        </w:rPr>
        <w:drawing>
          <wp:inline distT="0" distB="0" distL="0" distR="0" wp14:anchorId="75DB1188" wp14:editId="703C7C2C">
            <wp:extent cx="3505200" cy="1410538"/>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6126" cy="1414935"/>
                    </a:xfrm>
                    <a:prstGeom prst="rect">
                      <a:avLst/>
                    </a:prstGeom>
                    <a:noFill/>
                  </pic:spPr>
                </pic:pic>
              </a:graphicData>
            </a:graphic>
          </wp:inline>
        </w:drawing>
      </w:r>
    </w:p>
    <w:p w:rsidR="0054573C" w:rsidRPr="00F20CA7" w:rsidRDefault="0054573C" w:rsidP="009E4FE6">
      <w:pPr>
        <w:suppressAutoHyphens/>
        <w:ind w:left="284"/>
        <w:jc w:val="both"/>
        <w:rPr>
          <w:rFonts w:ascii="Times New Roman" w:eastAsia="UniversPro-Bold" w:hAnsi="Times New Roman" w:cs="UniversPro-Bold"/>
          <w:sz w:val="24"/>
          <w:szCs w:val="24"/>
          <w:lang w:eastAsia="ar-SA"/>
        </w:rPr>
      </w:pPr>
    </w:p>
    <w:p w:rsidR="0054573C" w:rsidRPr="00F20CA7" w:rsidRDefault="0054573C" w:rsidP="009E4FE6">
      <w:pPr>
        <w:pStyle w:val="Akapitzlist"/>
        <w:numPr>
          <w:ilvl w:val="0"/>
          <w:numId w:val="10"/>
        </w:numPr>
        <w:suppressAutoHyphens/>
        <w:jc w:val="both"/>
        <w:rPr>
          <w:rFonts w:ascii="Times New Roman" w:eastAsia="UniversPro-Roman" w:hAnsi="Times New Roman" w:cs="UniversPro-Roman"/>
          <w:sz w:val="24"/>
          <w:szCs w:val="24"/>
          <w:lang w:eastAsia="ar-SA"/>
        </w:rPr>
      </w:pPr>
      <w:r w:rsidRPr="00F20CA7">
        <w:rPr>
          <w:rFonts w:ascii="Times New Roman" w:eastAsia="UniversPro-Roman" w:hAnsi="Times New Roman" w:cs="UniversPro-Roman"/>
          <w:sz w:val="24"/>
          <w:szCs w:val="24"/>
          <w:lang w:eastAsia="ar-SA"/>
        </w:rPr>
        <w:t>Wzór logo Regionalnej Dyrekcji Ochrony Środowiska w Bydgoszczy:</w:t>
      </w:r>
    </w:p>
    <w:p w:rsidR="0054573C" w:rsidRPr="00F20CA7" w:rsidRDefault="0054573C" w:rsidP="009E4FE6">
      <w:pPr>
        <w:suppressAutoHyphens/>
        <w:ind w:left="284"/>
        <w:jc w:val="both"/>
        <w:rPr>
          <w:rFonts w:ascii="Times New Roman" w:eastAsia="UniversPro-Bold" w:hAnsi="Times New Roman" w:cs="UniversPro-Bold"/>
          <w:sz w:val="24"/>
          <w:szCs w:val="24"/>
          <w:lang w:eastAsia="ar-SA"/>
        </w:rPr>
      </w:pPr>
    </w:p>
    <w:p w:rsidR="0054573C" w:rsidRPr="00F20CA7" w:rsidRDefault="0054573C" w:rsidP="009E4FE6">
      <w:pPr>
        <w:suppressAutoHyphens/>
        <w:ind w:left="284"/>
        <w:jc w:val="both"/>
        <w:rPr>
          <w:rFonts w:ascii="Times New Roman" w:eastAsia="UniversPro-Bold" w:hAnsi="Times New Roman" w:cs="UniversPro-Bold"/>
          <w:sz w:val="24"/>
          <w:szCs w:val="24"/>
          <w:lang w:eastAsia="ar-SA"/>
        </w:rPr>
      </w:pPr>
      <w:r w:rsidRPr="00F20CA7">
        <w:rPr>
          <w:rFonts w:ascii="Times New Roman" w:eastAsia="UniversPro-Bold" w:hAnsi="Times New Roman" w:cs="UniversPro-Bold"/>
          <w:noProof/>
          <w:sz w:val="24"/>
          <w:szCs w:val="24"/>
          <w:lang w:eastAsia="pl-PL"/>
        </w:rPr>
        <w:drawing>
          <wp:inline distT="0" distB="0" distL="0" distR="0" wp14:anchorId="5B74A83B" wp14:editId="2566D034">
            <wp:extent cx="1533525" cy="1276187"/>
            <wp:effectExtent l="0" t="0" r="0" b="635"/>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2497" cy="1283654"/>
                    </a:xfrm>
                    <a:prstGeom prst="rect">
                      <a:avLst/>
                    </a:prstGeom>
                    <a:noFill/>
                  </pic:spPr>
                </pic:pic>
              </a:graphicData>
            </a:graphic>
          </wp:inline>
        </w:drawing>
      </w:r>
    </w:p>
    <w:p w:rsidR="00911B38" w:rsidRDefault="00911B38" w:rsidP="009E4FE6">
      <w:pPr>
        <w:jc w:val="both"/>
      </w:pPr>
    </w:p>
    <w:p w:rsidR="007107D8" w:rsidRPr="00F20CA7" w:rsidRDefault="007107D8" w:rsidP="009E4FE6">
      <w:pPr>
        <w:jc w:val="both"/>
      </w:pPr>
    </w:p>
    <w:p w:rsidR="00F91974" w:rsidRPr="00F20CA7" w:rsidRDefault="00F91974" w:rsidP="009E4FE6">
      <w:pPr>
        <w:jc w:val="both"/>
        <w:rPr>
          <w:rFonts w:ascii="Times New Roman" w:hAnsi="Times New Roman" w:cs="Times New Roman"/>
          <w:sz w:val="24"/>
          <w:szCs w:val="24"/>
        </w:rPr>
      </w:pPr>
    </w:p>
    <w:p w:rsidR="00F91974" w:rsidRPr="00F20CA7" w:rsidRDefault="000B4A2A" w:rsidP="009E4FE6">
      <w:pPr>
        <w:jc w:val="both"/>
        <w:rPr>
          <w:rFonts w:ascii="Times New Roman" w:hAnsi="Times New Roman" w:cs="Times New Roman"/>
          <w:sz w:val="24"/>
          <w:szCs w:val="24"/>
        </w:rPr>
      </w:pPr>
      <w:r w:rsidRPr="00F20CA7">
        <w:rPr>
          <w:rFonts w:ascii="Times New Roman" w:hAnsi="Times New Roman" w:cs="Times New Roman"/>
          <w:sz w:val="24"/>
          <w:szCs w:val="24"/>
        </w:rPr>
        <w:t>Dokumentacja fotograficzna obiektu</w:t>
      </w:r>
      <w:r w:rsidR="004F36FE" w:rsidRPr="00F20CA7">
        <w:rPr>
          <w:rFonts w:ascii="Times New Roman" w:hAnsi="Times New Roman" w:cs="Times New Roman"/>
          <w:sz w:val="24"/>
          <w:szCs w:val="24"/>
        </w:rPr>
        <w:t xml:space="preserve"> (5 kwietnia 2017 r.)</w:t>
      </w:r>
      <w:r w:rsidRPr="00F20CA7">
        <w:rPr>
          <w:rFonts w:ascii="Times New Roman" w:hAnsi="Times New Roman" w:cs="Times New Roman"/>
          <w:sz w:val="24"/>
          <w:szCs w:val="24"/>
        </w:rPr>
        <w:t>:</w:t>
      </w:r>
    </w:p>
    <w:p w:rsidR="000B4A2A" w:rsidRPr="00F20CA7" w:rsidRDefault="000B4A2A" w:rsidP="009E4FE6">
      <w:pPr>
        <w:jc w:val="both"/>
        <w:rPr>
          <w:rFonts w:ascii="Times New Roman" w:hAnsi="Times New Roman" w:cs="Times New Roman"/>
          <w:sz w:val="24"/>
          <w:szCs w:val="24"/>
        </w:rPr>
      </w:pPr>
    </w:p>
    <w:p w:rsidR="00F91974" w:rsidRPr="00F20CA7" w:rsidRDefault="000B4A2A" w:rsidP="009E4FE6">
      <w:pPr>
        <w:jc w:val="both"/>
        <w:rPr>
          <w:rFonts w:ascii="Times New Roman" w:hAnsi="Times New Roman" w:cs="Times New Roman"/>
          <w:sz w:val="24"/>
          <w:szCs w:val="24"/>
        </w:rPr>
      </w:pPr>
      <w:r w:rsidRPr="00F20CA7">
        <w:rPr>
          <w:rFonts w:ascii="Times New Roman" w:hAnsi="Times New Roman" w:cs="Times New Roman"/>
          <w:noProof/>
          <w:sz w:val="24"/>
          <w:szCs w:val="24"/>
          <w:lang w:eastAsia="pl-PL"/>
        </w:rPr>
        <w:lastRenderedPageBreak/>
        <w:drawing>
          <wp:inline distT="0" distB="0" distL="0" distR="0" wp14:anchorId="744E1C86" wp14:editId="73A94560">
            <wp:extent cx="5760720" cy="3840480"/>
            <wp:effectExtent l="0" t="0" r="0" b="7620"/>
            <wp:docPr id="1" name="Obraz 1" descr="D:\Wyjazdy terenowe\2017_04_05 Ciechocinek\jczajka_IMG_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yjazdy terenowe\2017_04_05 Ciechocinek\jczajka_IMG_42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sectPr w:rsidR="00F91974" w:rsidRPr="00F20CA7" w:rsidSect="003D73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2B0" w:rsidRDefault="009732B0" w:rsidP="008909A7">
      <w:pPr>
        <w:spacing w:line="240" w:lineRule="auto"/>
      </w:pPr>
      <w:r>
        <w:separator/>
      </w:r>
    </w:p>
  </w:endnote>
  <w:endnote w:type="continuationSeparator" w:id="0">
    <w:p w:rsidR="009732B0" w:rsidRDefault="009732B0" w:rsidP="008909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NewRomanPSMT">
    <w:altName w:val="Times New Roman"/>
    <w:charset w:val="EE"/>
    <w:family w:val="roman"/>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UniversPro-Bold">
    <w:charset w:val="EE"/>
    <w:family w:val="swiss"/>
    <w:pitch w:val="default"/>
  </w:font>
  <w:font w:name="UniversPro-Roman">
    <w:charset w:val="EE"/>
    <w:family w:val="swiss"/>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63200"/>
      <w:docPartObj>
        <w:docPartGallery w:val="Page Numbers (Bottom of Page)"/>
        <w:docPartUnique/>
      </w:docPartObj>
    </w:sdtPr>
    <w:sdtEndPr/>
    <w:sdtContent>
      <w:p w:rsidR="008909A7" w:rsidRDefault="0006763F">
        <w:pPr>
          <w:pStyle w:val="Stopka"/>
          <w:jc w:val="right"/>
        </w:pPr>
        <w:r>
          <w:fldChar w:fldCharType="begin"/>
        </w:r>
        <w:r w:rsidR="00D10118">
          <w:instrText xml:space="preserve"> PAGE   \* MERGEFORMAT </w:instrText>
        </w:r>
        <w:r>
          <w:fldChar w:fldCharType="separate"/>
        </w:r>
        <w:r w:rsidR="00193556">
          <w:rPr>
            <w:noProof/>
          </w:rPr>
          <w:t>6</w:t>
        </w:r>
        <w:r>
          <w:rPr>
            <w:noProof/>
          </w:rPr>
          <w:fldChar w:fldCharType="end"/>
        </w:r>
      </w:p>
    </w:sdtContent>
  </w:sdt>
  <w:p w:rsidR="008909A7" w:rsidRDefault="008909A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2B0" w:rsidRDefault="009732B0" w:rsidP="008909A7">
      <w:pPr>
        <w:spacing w:line="240" w:lineRule="auto"/>
      </w:pPr>
      <w:r>
        <w:separator/>
      </w:r>
    </w:p>
  </w:footnote>
  <w:footnote w:type="continuationSeparator" w:id="0">
    <w:p w:rsidR="009732B0" w:rsidRDefault="009732B0" w:rsidP="008909A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58205B8A"/>
    <w:name w:val="WW8Num3"/>
    <w:lvl w:ilvl="0">
      <w:start w:val="1"/>
      <w:numFmt w:val="decimal"/>
      <w:lvlText w:val="%1."/>
      <w:lvlJc w:val="left"/>
      <w:pPr>
        <w:tabs>
          <w:tab w:val="num" w:pos="644"/>
        </w:tabs>
        <w:ind w:left="644"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916720"/>
    <w:multiLevelType w:val="hybridMultilevel"/>
    <w:tmpl w:val="77CC4786"/>
    <w:lvl w:ilvl="0" w:tplc="E42E73B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545816"/>
    <w:multiLevelType w:val="hybridMultilevel"/>
    <w:tmpl w:val="6DF0E9FE"/>
    <w:lvl w:ilvl="0" w:tplc="0415000F">
      <w:start w:val="1"/>
      <w:numFmt w:val="decimal"/>
      <w:lvlText w:val="%1."/>
      <w:lvlJc w:val="left"/>
      <w:pPr>
        <w:ind w:left="720" w:hanging="360"/>
      </w:pPr>
    </w:lvl>
    <w:lvl w:ilvl="1" w:tplc="D1F2AC12">
      <w:start w:val="1"/>
      <w:numFmt w:val="decimal"/>
      <w:lvlText w:val="%2)"/>
      <w:lvlJc w:val="left"/>
      <w:pPr>
        <w:ind w:left="1785" w:hanging="705"/>
      </w:pPr>
      <w:rPr>
        <w:rFonts w:hint="default"/>
      </w:rPr>
    </w:lvl>
    <w:lvl w:ilvl="2" w:tplc="55B45740">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0E7518"/>
    <w:multiLevelType w:val="multilevel"/>
    <w:tmpl w:val="657CC736"/>
    <w:lvl w:ilvl="0">
      <w:start w:val="2"/>
      <w:numFmt w:val="decimal"/>
      <w:lvlText w:val="%1."/>
      <w:lvlJc w:val="left"/>
      <w:pPr>
        <w:tabs>
          <w:tab w:val="num" w:pos="644"/>
        </w:tabs>
        <w:ind w:left="644" w:hanging="360"/>
      </w:pPr>
      <w:rPr>
        <w:rFonts w:hint="default"/>
        <w:color w:val="auto"/>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15:restartNumberingAfterBreak="0">
    <w:nsid w:val="0E9E6554"/>
    <w:multiLevelType w:val="hybridMultilevel"/>
    <w:tmpl w:val="44B69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9E7008"/>
    <w:multiLevelType w:val="hybridMultilevel"/>
    <w:tmpl w:val="20A6EB96"/>
    <w:lvl w:ilvl="0" w:tplc="EA9AA32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741963"/>
    <w:multiLevelType w:val="hybridMultilevel"/>
    <w:tmpl w:val="3C142DE8"/>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7" w15:restartNumberingAfterBreak="0">
    <w:nsid w:val="1C58158A"/>
    <w:multiLevelType w:val="hybridMultilevel"/>
    <w:tmpl w:val="23D28216"/>
    <w:lvl w:ilvl="0" w:tplc="04150001">
      <w:start w:val="1"/>
      <w:numFmt w:val="bullet"/>
      <w:lvlText w:val=""/>
      <w:lvlJc w:val="left"/>
      <w:pPr>
        <w:ind w:left="1713" w:hanging="360"/>
      </w:pPr>
      <w:rPr>
        <w:rFonts w:ascii="Symbol" w:hAnsi="Symbol" w:hint="default"/>
      </w:rPr>
    </w:lvl>
    <w:lvl w:ilvl="1" w:tplc="04150017">
      <w:start w:val="1"/>
      <w:numFmt w:val="lowerLetter"/>
      <w:lvlText w:val="%2)"/>
      <w:lvlJc w:val="left"/>
      <w:pPr>
        <w:tabs>
          <w:tab w:val="num" w:pos="2149"/>
        </w:tabs>
        <w:ind w:left="2149" w:hanging="360"/>
      </w:pPr>
      <w:rPr>
        <w:rFonts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8" w15:restartNumberingAfterBreak="0">
    <w:nsid w:val="22677C39"/>
    <w:multiLevelType w:val="hybridMultilevel"/>
    <w:tmpl w:val="BE02D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113C31"/>
    <w:multiLevelType w:val="hybridMultilevel"/>
    <w:tmpl w:val="A476A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87416E8"/>
    <w:multiLevelType w:val="hybridMultilevel"/>
    <w:tmpl w:val="E5C6734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30CF364E"/>
    <w:multiLevelType w:val="hybridMultilevel"/>
    <w:tmpl w:val="45308EBE"/>
    <w:lvl w:ilvl="0" w:tplc="B712E232">
      <w:start w:val="1"/>
      <w:numFmt w:val="decimal"/>
      <w:lvlText w:val="%1)"/>
      <w:lvlJc w:val="left"/>
      <w:pPr>
        <w:ind w:left="1095" w:hanging="375"/>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33114E33"/>
    <w:multiLevelType w:val="hybridMultilevel"/>
    <w:tmpl w:val="CF6630AA"/>
    <w:lvl w:ilvl="0" w:tplc="7800219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A5158C1"/>
    <w:multiLevelType w:val="multilevel"/>
    <w:tmpl w:val="DD30114A"/>
    <w:lvl w:ilvl="0">
      <w:start w:val="1"/>
      <w:numFmt w:val="decimal"/>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4B0B318A"/>
    <w:multiLevelType w:val="hybridMultilevel"/>
    <w:tmpl w:val="6FEAF8AA"/>
    <w:lvl w:ilvl="0" w:tplc="04150011">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4BB941D5"/>
    <w:multiLevelType w:val="hybridMultilevel"/>
    <w:tmpl w:val="BE6CEAC2"/>
    <w:lvl w:ilvl="0" w:tplc="5400E69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CCC69D1"/>
    <w:multiLevelType w:val="hybridMultilevel"/>
    <w:tmpl w:val="81B8F520"/>
    <w:lvl w:ilvl="0" w:tplc="1C6220D2">
      <w:start w:val="1"/>
      <w:numFmt w:val="lowerLetter"/>
      <w:lvlText w:val="%1)"/>
      <w:lvlJc w:val="left"/>
      <w:pPr>
        <w:ind w:left="1494" w:hanging="360"/>
      </w:pPr>
      <w:rPr>
        <w:rFonts w:eastAsiaTheme="minorHAnsi"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7" w15:restartNumberingAfterBreak="0">
    <w:nsid w:val="4FC625E0"/>
    <w:multiLevelType w:val="hybridMultilevel"/>
    <w:tmpl w:val="58E826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7073DB"/>
    <w:multiLevelType w:val="multilevel"/>
    <w:tmpl w:val="DD30114A"/>
    <w:name w:val="WW8Num32"/>
    <w:lvl w:ilvl="0">
      <w:start w:val="1"/>
      <w:numFmt w:val="decimal"/>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4394954"/>
    <w:multiLevelType w:val="hybridMultilevel"/>
    <w:tmpl w:val="0A6E600A"/>
    <w:lvl w:ilvl="0" w:tplc="04150017">
      <w:start w:val="1"/>
      <w:numFmt w:val="lowerLetter"/>
      <w:lvlText w:val="%1)"/>
      <w:lvlJc w:val="left"/>
      <w:pPr>
        <w:tabs>
          <w:tab w:val="num" w:pos="1429"/>
        </w:tabs>
        <w:ind w:left="1429" w:hanging="360"/>
      </w:pPr>
    </w:lvl>
    <w:lvl w:ilvl="1" w:tplc="05FAADB2">
      <w:start w:val="1"/>
      <w:numFmt w:val="decimal"/>
      <w:lvlText w:val="%2)"/>
      <w:lvlJc w:val="left"/>
      <w:pPr>
        <w:tabs>
          <w:tab w:val="num" w:pos="2149"/>
        </w:tabs>
        <w:ind w:left="2149" w:hanging="360"/>
      </w:pPr>
      <w:rPr>
        <w:rFonts w:hint="default"/>
      </w:rPr>
    </w:lvl>
    <w:lvl w:ilvl="2" w:tplc="0415001B" w:tentative="1">
      <w:start w:val="1"/>
      <w:numFmt w:val="lowerRoman"/>
      <w:lvlText w:val="%3."/>
      <w:lvlJc w:val="right"/>
      <w:pPr>
        <w:tabs>
          <w:tab w:val="num" w:pos="2869"/>
        </w:tabs>
        <w:ind w:left="2869" w:hanging="180"/>
      </w:pPr>
    </w:lvl>
    <w:lvl w:ilvl="3" w:tplc="0415000F" w:tentative="1">
      <w:start w:val="1"/>
      <w:numFmt w:val="decimal"/>
      <w:lvlText w:val="%4."/>
      <w:lvlJc w:val="left"/>
      <w:pPr>
        <w:tabs>
          <w:tab w:val="num" w:pos="3589"/>
        </w:tabs>
        <w:ind w:left="3589" w:hanging="360"/>
      </w:pPr>
    </w:lvl>
    <w:lvl w:ilvl="4" w:tplc="04150019" w:tentative="1">
      <w:start w:val="1"/>
      <w:numFmt w:val="lowerLetter"/>
      <w:lvlText w:val="%5."/>
      <w:lvlJc w:val="left"/>
      <w:pPr>
        <w:tabs>
          <w:tab w:val="num" w:pos="4309"/>
        </w:tabs>
        <w:ind w:left="4309" w:hanging="360"/>
      </w:pPr>
    </w:lvl>
    <w:lvl w:ilvl="5" w:tplc="0415001B" w:tentative="1">
      <w:start w:val="1"/>
      <w:numFmt w:val="lowerRoman"/>
      <w:lvlText w:val="%6."/>
      <w:lvlJc w:val="right"/>
      <w:pPr>
        <w:tabs>
          <w:tab w:val="num" w:pos="5029"/>
        </w:tabs>
        <w:ind w:left="5029" w:hanging="180"/>
      </w:pPr>
    </w:lvl>
    <w:lvl w:ilvl="6" w:tplc="0415000F" w:tentative="1">
      <w:start w:val="1"/>
      <w:numFmt w:val="decimal"/>
      <w:lvlText w:val="%7."/>
      <w:lvlJc w:val="left"/>
      <w:pPr>
        <w:tabs>
          <w:tab w:val="num" w:pos="5749"/>
        </w:tabs>
        <w:ind w:left="5749" w:hanging="360"/>
      </w:pPr>
    </w:lvl>
    <w:lvl w:ilvl="7" w:tplc="04150019" w:tentative="1">
      <w:start w:val="1"/>
      <w:numFmt w:val="lowerLetter"/>
      <w:lvlText w:val="%8."/>
      <w:lvlJc w:val="left"/>
      <w:pPr>
        <w:tabs>
          <w:tab w:val="num" w:pos="6469"/>
        </w:tabs>
        <w:ind w:left="6469" w:hanging="360"/>
      </w:pPr>
    </w:lvl>
    <w:lvl w:ilvl="8" w:tplc="0415001B" w:tentative="1">
      <w:start w:val="1"/>
      <w:numFmt w:val="lowerRoman"/>
      <w:lvlText w:val="%9."/>
      <w:lvlJc w:val="right"/>
      <w:pPr>
        <w:tabs>
          <w:tab w:val="num" w:pos="7189"/>
        </w:tabs>
        <w:ind w:left="7189" w:hanging="180"/>
      </w:pPr>
    </w:lvl>
  </w:abstractNum>
  <w:abstractNum w:abstractNumId="20" w15:restartNumberingAfterBreak="0">
    <w:nsid w:val="551C4801"/>
    <w:multiLevelType w:val="hybridMultilevel"/>
    <w:tmpl w:val="3DAEB696"/>
    <w:lvl w:ilvl="0" w:tplc="0415000F">
      <w:start w:val="1"/>
      <w:numFmt w:val="decimal"/>
      <w:lvlText w:val="%1."/>
      <w:lvlJc w:val="left"/>
      <w:pPr>
        <w:ind w:left="732" w:hanging="360"/>
      </w:pPr>
      <w:rPr>
        <w:rFonts w:hint="default"/>
        <w:b w:val="0"/>
      </w:rPr>
    </w:lvl>
    <w:lvl w:ilvl="1" w:tplc="04150019" w:tentative="1">
      <w:start w:val="1"/>
      <w:numFmt w:val="lowerLetter"/>
      <w:lvlText w:val="%2."/>
      <w:lvlJc w:val="left"/>
      <w:pPr>
        <w:ind w:left="1452" w:hanging="360"/>
      </w:pPr>
    </w:lvl>
    <w:lvl w:ilvl="2" w:tplc="0415001B" w:tentative="1">
      <w:start w:val="1"/>
      <w:numFmt w:val="lowerRoman"/>
      <w:lvlText w:val="%3."/>
      <w:lvlJc w:val="right"/>
      <w:pPr>
        <w:ind w:left="2172" w:hanging="180"/>
      </w:pPr>
    </w:lvl>
    <w:lvl w:ilvl="3" w:tplc="0415000F" w:tentative="1">
      <w:start w:val="1"/>
      <w:numFmt w:val="decimal"/>
      <w:lvlText w:val="%4."/>
      <w:lvlJc w:val="left"/>
      <w:pPr>
        <w:ind w:left="2892" w:hanging="360"/>
      </w:pPr>
    </w:lvl>
    <w:lvl w:ilvl="4" w:tplc="04150019" w:tentative="1">
      <w:start w:val="1"/>
      <w:numFmt w:val="lowerLetter"/>
      <w:lvlText w:val="%5."/>
      <w:lvlJc w:val="left"/>
      <w:pPr>
        <w:ind w:left="3612" w:hanging="360"/>
      </w:pPr>
    </w:lvl>
    <w:lvl w:ilvl="5" w:tplc="0415001B" w:tentative="1">
      <w:start w:val="1"/>
      <w:numFmt w:val="lowerRoman"/>
      <w:lvlText w:val="%6."/>
      <w:lvlJc w:val="right"/>
      <w:pPr>
        <w:ind w:left="4332" w:hanging="180"/>
      </w:pPr>
    </w:lvl>
    <w:lvl w:ilvl="6" w:tplc="0415000F" w:tentative="1">
      <w:start w:val="1"/>
      <w:numFmt w:val="decimal"/>
      <w:lvlText w:val="%7."/>
      <w:lvlJc w:val="left"/>
      <w:pPr>
        <w:ind w:left="5052" w:hanging="360"/>
      </w:pPr>
    </w:lvl>
    <w:lvl w:ilvl="7" w:tplc="04150019" w:tentative="1">
      <w:start w:val="1"/>
      <w:numFmt w:val="lowerLetter"/>
      <w:lvlText w:val="%8."/>
      <w:lvlJc w:val="left"/>
      <w:pPr>
        <w:ind w:left="5772" w:hanging="360"/>
      </w:pPr>
    </w:lvl>
    <w:lvl w:ilvl="8" w:tplc="0415001B" w:tentative="1">
      <w:start w:val="1"/>
      <w:numFmt w:val="lowerRoman"/>
      <w:lvlText w:val="%9."/>
      <w:lvlJc w:val="right"/>
      <w:pPr>
        <w:ind w:left="6492" w:hanging="180"/>
      </w:pPr>
    </w:lvl>
  </w:abstractNum>
  <w:abstractNum w:abstractNumId="21" w15:restartNumberingAfterBreak="0">
    <w:nsid w:val="59A31CBF"/>
    <w:multiLevelType w:val="hybridMultilevel"/>
    <w:tmpl w:val="DE76D340"/>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2" w15:restartNumberingAfterBreak="0">
    <w:nsid w:val="5F40773C"/>
    <w:multiLevelType w:val="hybridMultilevel"/>
    <w:tmpl w:val="E9305F8C"/>
    <w:lvl w:ilvl="0" w:tplc="E4A405D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1C04104"/>
    <w:multiLevelType w:val="multilevel"/>
    <w:tmpl w:val="DBBC6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2D6CEE"/>
    <w:multiLevelType w:val="hybridMultilevel"/>
    <w:tmpl w:val="8F0665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8A725E5"/>
    <w:multiLevelType w:val="hybridMultilevel"/>
    <w:tmpl w:val="2912E524"/>
    <w:lvl w:ilvl="0" w:tplc="E9A60C82">
      <w:start w:val="1"/>
      <w:numFmt w:val="lowerLetter"/>
      <w:lvlText w:val="%1)"/>
      <w:lvlJc w:val="left"/>
      <w:pPr>
        <w:ind w:left="1440" w:hanging="360"/>
      </w:pPr>
      <w:rPr>
        <w:rFonts w:eastAsia="TimesNewRomanPSMT" w:cs="TimesNewRomanPSMT"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74787A43"/>
    <w:multiLevelType w:val="hybridMultilevel"/>
    <w:tmpl w:val="BE6CEAC2"/>
    <w:lvl w:ilvl="0" w:tplc="5400E69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5272AA6"/>
    <w:multiLevelType w:val="hybridMultilevel"/>
    <w:tmpl w:val="57BE9CF4"/>
    <w:lvl w:ilvl="0" w:tplc="E33E6F8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54F2C59"/>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75B20530"/>
    <w:multiLevelType w:val="hybridMultilevel"/>
    <w:tmpl w:val="64D25BA8"/>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num w:numId="1">
    <w:abstractNumId w:val="8"/>
  </w:num>
  <w:num w:numId="2">
    <w:abstractNumId w:val="9"/>
  </w:num>
  <w:num w:numId="3">
    <w:abstractNumId w:val="4"/>
  </w:num>
  <w:num w:numId="4">
    <w:abstractNumId w:val="19"/>
  </w:num>
  <w:num w:numId="5">
    <w:abstractNumId w:val="7"/>
  </w:num>
  <w:num w:numId="6">
    <w:abstractNumId w:val="0"/>
  </w:num>
  <w:num w:numId="7">
    <w:abstractNumId w:val="28"/>
  </w:num>
  <w:num w:numId="8">
    <w:abstractNumId w:val="2"/>
  </w:num>
  <w:num w:numId="9">
    <w:abstractNumId w:val="18"/>
  </w:num>
  <w:num w:numId="10">
    <w:abstractNumId w:val="17"/>
  </w:num>
  <w:num w:numId="11">
    <w:abstractNumId w:val="1"/>
  </w:num>
  <w:num w:numId="12">
    <w:abstractNumId w:val="15"/>
  </w:num>
  <w:num w:numId="13">
    <w:abstractNumId w:val="26"/>
  </w:num>
  <w:num w:numId="14">
    <w:abstractNumId w:val="10"/>
  </w:num>
  <w:num w:numId="15">
    <w:abstractNumId w:val="12"/>
  </w:num>
  <w:num w:numId="16">
    <w:abstractNumId w:val="11"/>
  </w:num>
  <w:num w:numId="17">
    <w:abstractNumId w:val="3"/>
  </w:num>
  <w:num w:numId="18">
    <w:abstractNumId w:val="22"/>
  </w:num>
  <w:num w:numId="19">
    <w:abstractNumId w:val="24"/>
  </w:num>
  <w:num w:numId="20">
    <w:abstractNumId w:val="13"/>
  </w:num>
  <w:num w:numId="21">
    <w:abstractNumId w:val="5"/>
  </w:num>
  <w:num w:numId="22">
    <w:abstractNumId w:val="27"/>
  </w:num>
  <w:num w:numId="23">
    <w:abstractNumId w:val="25"/>
  </w:num>
  <w:num w:numId="24">
    <w:abstractNumId w:val="14"/>
  </w:num>
  <w:num w:numId="25">
    <w:abstractNumId w:val="21"/>
  </w:num>
  <w:num w:numId="26">
    <w:abstractNumId w:val="20"/>
  </w:num>
  <w:num w:numId="27">
    <w:abstractNumId w:val="6"/>
  </w:num>
  <w:num w:numId="28">
    <w:abstractNumId w:val="16"/>
  </w:num>
  <w:num w:numId="29">
    <w:abstractNumId w:val="23"/>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6DA"/>
    <w:rsid w:val="00003F9E"/>
    <w:rsid w:val="00007D47"/>
    <w:rsid w:val="00021047"/>
    <w:rsid w:val="00021E79"/>
    <w:rsid w:val="00024210"/>
    <w:rsid w:val="000268FC"/>
    <w:rsid w:val="000369AC"/>
    <w:rsid w:val="00037D1A"/>
    <w:rsid w:val="000522DF"/>
    <w:rsid w:val="000546B6"/>
    <w:rsid w:val="00057344"/>
    <w:rsid w:val="000578F6"/>
    <w:rsid w:val="00061FC0"/>
    <w:rsid w:val="0006763F"/>
    <w:rsid w:val="00091C55"/>
    <w:rsid w:val="000A11D1"/>
    <w:rsid w:val="000A3347"/>
    <w:rsid w:val="000A7D03"/>
    <w:rsid w:val="000B4A2A"/>
    <w:rsid w:val="00105725"/>
    <w:rsid w:val="00111E99"/>
    <w:rsid w:val="00124FF4"/>
    <w:rsid w:val="0014546A"/>
    <w:rsid w:val="00152A6A"/>
    <w:rsid w:val="00180364"/>
    <w:rsid w:val="001900A8"/>
    <w:rsid w:val="00193556"/>
    <w:rsid w:val="00193EA8"/>
    <w:rsid w:val="001A752D"/>
    <w:rsid w:val="001C1895"/>
    <w:rsid w:val="001E4465"/>
    <w:rsid w:val="001E68FD"/>
    <w:rsid w:val="001F16C3"/>
    <w:rsid w:val="002059A0"/>
    <w:rsid w:val="002342D6"/>
    <w:rsid w:val="00243670"/>
    <w:rsid w:val="002546EB"/>
    <w:rsid w:val="0026024E"/>
    <w:rsid w:val="00263376"/>
    <w:rsid w:val="00264874"/>
    <w:rsid w:val="002658DE"/>
    <w:rsid w:val="00287814"/>
    <w:rsid w:val="002A2585"/>
    <w:rsid w:val="002A5855"/>
    <w:rsid w:val="002E5A58"/>
    <w:rsid w:val="002F0CCA"/>
    <w:rsid w:val="00302D14"/>
    <w:rsid w:val="0033110E"/>
    <w:rsid w:val="003373AA"/>
    <w:rsid w:val="00343E2C"/>
    <w:rsid w:val="0034667C"/>
    <w:rsid w:val="00370950"/>
    <w:rsid w:val="0037539B"/>
    <w:rsid w:val="003A4427"/>
    <w:rsid w:val="003B30FC"/>
    <w:rsid w:val="003D7312"/>
    <w:rsid w:val="003D7699"/>
    <w:rsid w:val="003E120A"/>
    <w:rsid w:val="003E5C3B"/>
    <w:rsid w:val="003E6E68"/>
    <w:rsid w:val="003F1A93"/>
    <w:rsid w:val="004316CC"/>
    <w:rsid w:val="00443D98"/>
    <w:rsid w:val="00466874"/>
    <w:rsid w:val="00470E85"/>
    <w:rsid w:val="00471B5B"/>
    <w:rsid w:val="004732B7"/>
    <w:rsid w:val="00475C62"/>
    <w:rsid w:val="00476185"/>
    <w:rsid w:val="00486565"/>
    <w:rsid w:val="00494035"/>
    <w:rsid w:val="004C3EE8"/>
    <w:rsid w:val="004C417E"/>
    <w:rsid w:val="004E25F1"/>
    <w:rsid w:val="004F36FE"/>
    <w:rsid w:val="00507A51"/>
    <w:rsid w:val="005128BB"/>
    <w:rsid w:val="00520B81"/>
    <w:rsid w:val="00531900"/>
    <w:rsid w:val="0054573C"/>
    <w:rsid w:val="0057280A"/>
    <w:rsid w:val="005773FD"/>
    <w:rsid w:val="0058000A"/>
    <w:rsid w:val="00581686"/>
    <w:rsid w:val="00584A14"/>
    <w:rsid w:val="00597A0E"/>
    <w:rsid w:val="005A4C18"/>
    <w:rsid w:val="005D3747"/>
    <w:rsid w:val="005E62BB"/>
    <w:rsid w:val="005E6C15"/>
    <w:rsid w:val="005F3688"/>
    <w:rsid w:val="00604BAB"/>
    <w:rsid w:val="00605895"/>
    <w:rsid w:val="00612863"/>
    <w:rsid w:val="00613333"/>
    <w:rsid w:val="00617E7E"/>
    <w:rsid w:val="00623DFA"/>
    <w:rsid w:val="00641262"/>
    <w:rsid w:val="00645179"/>
    <w:rsid w:val="00661658"/>
    <w:rsid w:val="006651C7"/>
    <w:rsid w:val="00673EBD"/>
    <w:rsid w:val="006763C7"/>
    <w:rsid w:val="0068070E"/>
    <w:rsid w:val="00684E62"/>
    <w:rsid w:val="006907E6"/>
    <w:rsid w:val="00692E7E"/>
    <w:rsid w:val="00695CD4"/>
    <w:rsid w:val="00697882"/>
    <w:rsid w:val="006A1F1F"/>
    <w:rsid w:val="006A3286"/>
    <w:rsid w:val="006A4097"/>
    <w:rsid w:val="006A5C6E"/>
    <w:rsid w:val="006C0A90"/>
    <w:rsid w:val="006D00EB"/>
    <w:rsid w:val="006D5508"/>
    <w:rsid w:val="006D650D"/>
    <w:rsid w:val="006E3C59"/>
    <w:rsid w:val="006E51B0"/>
    <w:rsid w:val="006F2CF6"/>
    <w:rsid w:val="00703997"/>
    <w:rsid w:val="007076D5"/>
    <w:rsid w:val="007107D8"/>
    <w:rsid w:val="007138EE"/>
    <w:rsid w:val="007165E4"/>
    <w:rsid w:val="00724DE1"/>
    <w:rsid w:val="007543E2"/>
    <w:rsid w:val="0076302C"/>
    <w:rsid w:val="00763317"/>
    <w:rsid w:val="00763B7B"/>
    <w:rsid w:val="0077133F"/>
    <w:rsid w:val="00776624"/>
    <w:rsid w:val="007801BE"/>
    <w:rsid w:val="007B0640"/>
    <w:rsid w:val="007D2D4C"/>
    <w:rsid w:val="007E0E59"/>
    <w:rsid w:val="007F2F06"/>
    <w:rsid w:val="00803080"/>
    <w:rsid w:val="00811E3E"/>
    <w:rsid w:val="00817BD1"/>
    <w:rsid w:val="0083317C"/>
    <w:rsid w:val="00851B69"/>
    <w:rsid w:val="008642C0"/>
    <w:rsid w:val="00883956"/>
    <w:rsid w:val="008909A7"/>
    <w:rsid w:val="008C5283"/>
    <w:rsid w:val="008D2948"/>
    <w:rsid w:val="008E7B0A"/>
    <w:rsid w:val="008F0925"/>
    <w:rsid w:val="008F70CA"/>
    <w:rsid w:val="00911B38"/>
    <w:rsid w:val="009133D4"/>
    <w:rsid w:val="00914DB4"/>
    <w:rsid w:val="00920991"/>
    <w:rsid w:val="00922EA3"/>
    <w:rsid w:val="009273A5"/>
    <w:rsid w:val="00933799"/>
    <w:rsid w:val="00937452"/>
    <w:rsid w:val="009509F8"/>
    <w:rsid w:val="0096410B"/>
    <w:rsid w:val="00967B0C"/>
    <w:rsid w:val="00967E37"/>
    <w:rsid w:val="009732B0"/>
    <w:rsid w:val="00981754"/>
    <w:rsid w:val="0098562D"/>
    <w:rsid w:val="00996892"/>
    <w:rsid w:val="009968FE"/>
    <w:rsid w:val="009A1214"/>
    <w:rsid w:val="009A1BFA"/>
    <w:rsid w:val="009C6876"/>
    <w:rsid w:val="009E4FE6"/>
    <w:rsid w:val="00A33A48"/>
    <w:rsid w:val="00A34DAF"/>
    <w:rsid w:val="00A536DA"/>
    <w:rsid w:val="00A64B9D"/>
    <w:rsid w:val="00A671DC"/>
    <w:rsid w:val="00AB1B2B"/>
    <w:rsid w:val="00AB6E67"/>
    <w:rsid w:val="00AB7518"/>
    <w:rsid w:val="00AD47E0"/>
    <w:rsid w:val="00AD734C"/>
    <w:rsid w:val="00B1517B"/>
    <w:rsid w:val="00B36C6F"/>
    <w:rsid w:val="00B51B84"/>
    <w:rsid w:val="00B5536F"/>
    <w:rsid w:val="00B61B88"/>
    <w:rsid w:val="00B65DFC"/>
    <w:rsid w:val="00B95E9C"/>
    <w:rsid w:val="00BA3F85"/>
    <w:rsid w:val="00BC03C4"/>
    <w:rsid w:val="00BC515D"/>
    <w:rsid w:val="00BC6912"/>
    <w:rsid w:val="00BE76A4"/>
    <w:rsid w:val="00BF6484"/>
    <w:rsid w:val="00C658EE"/>
    <w:rsid w:val="00C87C9A"/>
    <w:rsid w:val="00C960E8"/>
    <w:rsid w:val="00C9798D"/>
    <w:rsid w:val="00CA139B"/>
    <w:rsid w:val="00CB21A1"/>
    <w:rsid w:val="00CB6CED"/>
    <w:rsid w:val="00CC2101"/>
    <w:rsid w:val="00CE0384"/>
    <w:rsid w:val="00CF076E"/>
    <w:rsid w:val="00CF5A2D"/>
    <w:rsid w:val="00CF7B8E"/>
    <w:rsid w:val="00D04E21"/>
    <w:rsid w:val="00D05923"/>
    <w:rsid w:val="00D10118"/>
    <w:rsid w:val="00D123E7"/>
    <w:rsid w:val="00D212B8"/>
    <w:rsid w:val="00D35EDD"/>
    <w:rsid w:val="00D4753F"/>
    <w:rsid w:val="00D5638E"/>
    <w:rsid w:val="00D645C0"/>
    <w:rsid w:val="00D72245"/>
    <w:rsid w:val="00D86F10"/>
    <w:rsid w:val="00DA1644"/>
    <w:rsid w:val="00DA3628"/>
    <w:rsid w:val="00DA46BD"/>
    <w:rsid w:val="00DD0D2E"/>
    <w:rsid w:val="00DE74AA"/>
    <w:rsid w:val="00DF7917"/>
    <w:rsid w:val="00E25E77"/>
    <w:rsid w:val="00E46521"/>
    <w:rsid w:val="00E4653D"/>
    <w:rsid w:val="00E60B9F"/>
    <w:rsid w:val="00E618A6"/>
    <w:rsid w:val="00E751F6"/>
    <w:rsid w:val="00E81A91"/>
    <w:rsid w:val="00E92C14"/>
    <w:rsid w:val="00EC0030"/>
    <w:rsid w:val="00ED033F"/>
    <w:rsid w:val="00ED0DE9"/>
    <w:rsid w:val="00EE04A7"/>
    <w:rsid w:val="00F0627E"/>
    <w:rsid w:val="00F13675"/>
    <w:rsid w:val="00F20CA7"/>
    <w:rsid w:val="00F3167B"/>
    <w:rsid w:val="00F513D7"/>
    <w:rsid w:val="00F52EBF"/>
    <w:rsid w:val="00F61187"/>
    <w:rsid w:val="00F67C3E"/>
    <w:rsid w:val="00F73200"/>
    <w:rsid w:val="00F75DBE"/>
    <w:rsid w:val="00F848F9"/>
    <w:rsid w:val="00F91974"/>
    <w:rsid w:val="00FA13DF"/>
    <w:rsid w:val="00FA5D60"/>
    <w:rsid w:val="00FE78AD"/>
    <w:rsid w:val="00FF4216"/>
    <w:rsid w:val="00FF72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D6642C-6A7F-4B3F-9228-9302D6F77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D731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A536D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4753F"/>
    <w:pPr>
      <w:ind w:left="720"/>
      <w:contextualSpacing/>
    </w:pPr>
  </w:style>
  <w:style w:type="paragraph" w:styleId="Nagwek">
    <w:name w:val="header"/>
    <w:basedOn w:val="Normalny"/>
    <w:link w:val="NagwekZnak"/>
    <w:uiPriority w:val="99"/>
    <w:unhideWhenUsed/>
    <w:rsid w:val="008909A7"/>
    <w:pPr>
      <w:tabs>
        <w:tab w:val="center" w:pos="4536"/>
        <w:tab w:val="right" w:pos="9072"/>
      </w:tabs>
      <w:spacing w:line="240" w:lineRule="auto"/>
    </w:pPr>
  </w:style>
  <w:style w:type="character" w:customStyle="1" w:styleId="NagwekZnak">
    <w:name w:val="Nagłówek Znak"/>
    <w:basedOn w:val="Domylnaczcionkaakapitu"/>
    <w:link w:val="Nagwek"/>
    <w:uiPriority w:val="99"/>
    <w:rsid w:val="008909A7"/>
  </w:style>
  <w:style w:type="paragraph" w:styleId="Stopka">
    <w:name w:val="footer"/>
    <w:basedOn w:val="Normalny"/>
    <w:link w:val="StopkaZnak"/>
    <w:uiPriority w:val="99"/>
    <w:unhideWhenUsed/>
    <w:rsid w:val="008909A7"/>
    <w:pPr>
      <w:tabs>
        <w:tab w:val="center" w:pos="4536"/>
        <w:tab w:val="right" w:pos="9072"/>
      </w:tabs>
      <w:spacing w:line="240" w:lineRule="auto"/>
    </w:pPr>
  </w:style>
  <w:style w:type="character" w:customStyle="1" w:styleId="StopkaZnak">
    <w:name w:val="Stopka Znak"/>
    <w:basedOn w:val="Domylnaczcionkaakapitu"/>
    <w:link w:val="Stopka"/>
    <w:uiPriority w:val="99"/>
    <w:rsid w:val="008909A7"/>
  </w:style>
  <w:style w:type="paragraph" w:styleId="Tekstdymka">
    <w:name w:val="Balloon Text"/>
    <w:basedOn w:val="Normalny"/>
    <w:link w:val="TekstdymkaZnak"/>
    <w:uiPriority w:val="99"/>
    <w:semiHidden/>
    <w:unhideWhenUsed/>
    <w:rsid w:val="00F513D7"/>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513D7"/>
    <w:rPr>
      <w:rFonts w:ascii="Segoe UI" w:hAnsi="Segoe UI" w:cs="Segoe UI"/>
      <w:sz w:val="18"/>
      <w:szCs w:val="18"/>
    </w:rPr>
  </w:style>
  <w:style w:type="paragraph" w:styleId="NormalnyWeb">
    <w:name w:val="Normal (Web)"/>
    <w:basedOn w:val="Normalny"/>
    <w:uiPriority w:val="99"/>
    <w:semiHidden/>
    <w:unhideWhenUsed/>
    <w:rsid w:val="0049403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n-ref">
    <w:name w:val="fn-ref"/>
    <w:basedOn w:val="Domylnaczcionkaakapitu"/>
    <w:rsid w:val="00605895"/>
  </w:style>
  <w:style w:type="character" w:styleId="Uwydatnienie">
    <w:name w:val="Emphasis"/>
    <w:basedOn w:val="Domylnaczcionkaakapitu"/>
    <w:uiPriority w:val="20"/>
    <w:qFormat/>
    <w:rsid w:val="00A33A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30509">
      <w:bodyDiv w:val="1"/>
      <w:marLeft w:val="0"/>
      <w:marRight w:val="0"/>
      <w:marTop w:val="0"/>
      <w:marBottom w:val="0"/>
      <w:divBdr>
        <w:top w:val="none" w:sz="0" w:space="0" w:color="auto"/>
        <w:left w:val="none" w:sz="0" w:space="0" w:color="auto"/>
        <w:bottom w:val="none" w:sz="0" w:space="0" w:color="auto"/>
        <w:right w:val="none" w:sz="0" w:space="0" w:color="auto"/>
      </w:divBdr>
    </w:div>
    <w:div w:id="387650567">
      <w:bodyDiv w:val="1"/>
      <w:marLeft w:val="0"/>
      <w:marRight w:val="0"/>
      <w:marTop w:val="0"/>
      <w:marBottom w:val="0"/>
      <w:divBdr>
        <w:top w:val="none" w:sz="0" w:space="0" w:color="auto"/>
        <w:left w:val="none" w:sz="0" w:space="0" w:color="auto"/>
        <w:bottom w:val="none" w:sz="0" w:space="0" w:color="auto"/>
        <w:right w:val="none" w:sz="0" w:space="0" w:color="auto"/>
      </w:divBdr>
    </w:div>
    <w:div w:id="518350259">
      <w:bodyDiv w:val="1"/>
      <w:marLeft w:val="0"/>
      <w:marRight w:val="0"/>
      <w:marTop w:val="0"/>
      <w:marBottom w:val="0"/>
      <w:divBdr>
        <w:top w:val="none" w:sz="0" w:space="0" w:color="auto"/>
        <w:left w:val="none" w:sz="0" w:space="0" w:color="auto"/>
        <w:bottom w:val="none" w:sz="0" w:space="0" w:color="auto"/>
        <w:right w:val="none" w:sz="0" w:space="0" w:color="auto"/>
      </w:divBdr>
    </w:div>
    <w:div w:id="653098947">
      <w:bodyDiv w:val="1"/>
      <w:marLeft w:val="0"/>
      <w:marRight w:val="0"/>
      <w:marTop w:val="0"/>
      <w:marBottom w:val="0"/>
      <w:divBdr>
        <w:top w:val="none" w:sz="0" w:space="0" w:color="auto"/>
        <w:left w:val="none" w:sz="0" w:space="0" w:color="auto"/>
        <w:bottom w:val="none" w:sz="0" w:space="0" w:color="auto"/>
        <w:right w:val="none" w:sz="0" w:space="0" w:color="auto"/>
      </w:divBdr>
    </w:div>
    <w:div w:id="777414214">
      <w:bodyDiv w:val="1"/>
      <w:marLeft w:val="0"/>
      <w:marRight w:val="0"/>
      <w:marTop w:val="0"/>
      <w:marBottom w:val="0"/>
      <w:divBdr>
        <w:top w:val="none" w:sz="0" w:space="0" w:color="auto"/>
        <w:left w:val="none" w:sz="0" w:space="0" w:color="auto"/>
        <w:bottom w:val="none" w:sz="0" w:space="0" w:color="auto"/>
        <w:right w:val="none" w:sz="0" w:space="0" w:color="auto"/>
      </w:divBdr>
    </w:div>
    <w:div w:id="1062829980">
      <w:bodyDiv w:val="1"/>
      <w:marLeft w:val="0"/>
      <w:marRight w:val="0"/>
      <w:marTop w:val="0"/>
      <w:marBottom w:val="0"/>
      <w:divBdr>
        <w:top w:val="none" w:sz="0" w:space="0" w:color="auto"/>
        <w:left w:val="none" w:sz="0" w:space="0" w:color="auto"/>
        <w:bottom w:val="none" w:sz="0" w:space="0" w:color="auto"/>
        <w:right w:val="none" w:sz="0" w:space="0" w:color="auto"/>
      </w:divBdr>
    </w:div>
    <w:div w:id="1136534316">
      <w:bodyDiv w:val="1"/>
      <w:marLeft w:val="0"/>
      <w:marRight w:val="0"/>
      <w:marTop w:val="0"/>
      <w:marBottom w:val="0"/>
      <w:divBdr>
        <w:top w:val="none" w:sz="0" w:space="0" w:color="auto"/>
        <w:left w:val="none" w:sz="0" w:space="0" w:color="auto"/>
        <w:bottom w:val="none" w:sz="0" w:space="0" w:color="auto"/>
        <w:right w:val="none" w:sz="0" w:space="0" w:color="auto"/>
      </w:divBdr>
    </w:div>
    <w:div w:id="1565600034">
      <w:bodyDiv w:val="1"/>
      <w:marLeft w:val="0"/>
      <w:marRight w:val="0"/>
      <w:marTop w:val="0"/>
      <w:marBottom w:val="0"/>
      <w:divBdr>
        <w:top w:val="none" w:sz="0" w:space="0" w:color="auto"/>
        <w:left w:val="none" w:sz="0" w:space="0" w:color="auto"/>
        <w:bottom w:val="none" w:sz="0" w:space="0" w:color="auto"/>
        <w:right w:val="none" w:sz="0" w:space="0" w:color="auto"/>
      </w:divBdr>
    </w:div>
    <w:div w:id="1646277172">
      <w:bodyDiv w:val="1"/>
      <w:marLeft w:val="0"/>
      <w:marRight w:val="0"/>
      <w:marTop w:val="0"/>
      <w:marBottom w:val="0"/>
      <w:divBdr>
        <w:top w:val="none" w:sz="0" w:space="0" w:color="auto"/>
        <w:left w:val="none" w:sz="0" w:space="0" w:color="auto"/>
        <w:bottom w:val="none" w:sz="0" w:space="0" w:color="auto"/>
        <w:right w:val="none" w:sz="0" w:space="0" w:color="auto"/>
      </w:divBdr>
    </w:div>
    <w:div w:id="1743483348">
      <w:bodyDiv w:val="1"/>
      <w:marLeft w:val="0"/>
      <w:marRight w:val="0"/>
      <w:marTop w:val="0"/>
      <w:marBottom w:val="0"/>
      <w:divBdr>
        <w:top w:val="none" w:sz="0" w:space="0" w:color="auto"/>
        <w:left w:val="none" w:sz="0" w:space="0" w:color="auto"/>
        <w:bottom w:val="none" w:sz="0" w:space="0" w:color="auto"/>
        <w:right w:val="none" w:sz="0" w:space="0" w:color="auto"/>
      </w:divBdr>
      <w:divsChild>
        <w:div w:id="516965774">
          <w:marLeft w:val="0"/>
          <w:marRight w:val="0"/>
          <w:marTop w:val="0"/>
          <w:marBottom w:val="0"/>
          <w:divBdr>
            <w:top w:val="none" w:sz="0" w:space="0" w:color="auto"/>
            <w:left w:val="none" w:sz="0" w:space="0" w:color="auto"/>
            <w:bottom w:val="none" w:sz="0" w:space="0" w:color="auto"/>
            <w:right w:val="none" w:sz="0" w:space="0" w:color="auto"/>
          </w:divBdr>
        </w:div>
        <w:div w:id="1826631150">
          <w:marLeft w:val="0"/>
          <w:marRight w:val="0"/>
          <w:marTop w:val="0"/>
          <w:marBottom w:val="0"/>
          <w:divBdr>
            <w:top w:val="none" w:sz="0" w:space="0" w:color="auto"/>
            <w:left w:val="none" w:sz="0" w:space="0" w:color="auto"/>
            <w:bottom w:val="none" w:sz="0" w:space="0" w:color="auto"/>
            <w:right w:val="none" w:sz="0" w:space="0" w:color="auto"/>
          </w:divBdr>
        </w:div>
        <w:div w:id="308365109">
          <w:marLeft w:val="0"/>
          <w:marRight w:val="0"/>
          <w:marTop w:val="0"/>
          <w:marBottom w:val="0"/>
          <w:divBdr>
            <w:top w:val="none" w:sz="0" w:space="0" w:color="auto"/>
            <w:left w:val="none" w:sz="0" w:space="0" w:color="auto"/>
            <w:bottom w:val="none" w:sz="0" w:space="0" w:color="auto"/>
            <w:right w:val="none" w:sz="0" w:space="0" w:color="auto"/>
          </w:divBdr>
        </w:div>
      </w:divsChild>
    </w:div>
    <w:div w:id="1826704873">
      <w:bodyDiv w:val="1"/>
      <w:marLeft w:val="0"/>
      <w:marRight w:val="0"/>
      <w:marTop w:val="0"/>
      <w:marBottom w:val="0"/>
      <w:divBdr>
        <w:top w:val="none" w:sz="0" w:space="0" w:color="auto"/>
        <w:left w:val="none" w:sz="0" w:space="0" w:color="auto"/>
        <w:bottom w:val="none" w:sz="0" w:space="0" w:color="auto"/>
        <w:right w:val="none" w:sz="0" w:space="0" w:color="auto"/>
      </w:divBdr>
    </w:div>
    <w:div w:id="2048336819">
      <w:bodyDiv w:val="1"/>
      <w:marLeft w:val="0"/>
      <w:marRight w:val="0"/>
      <w:marTop w:val="0"/>
      <w:marBottom w:val="0"/>
      <w:divBdr>
        <w:top w:val="none" w:sz="0" w:space="0" w:color="auto"/>
        <w:left w:val="none" w:sz="0" w:space="0" w:color="auto"/>
        <w:bottom w:val="none" w:sz="0" w:space="0" w:color="auto"/>
        <w:right w:val="none" w:sz="0" w:space="0" w:color="auto"/>
      </w:divBdr>
      <w:divsChild>
        <w:div w:id="1251163757">
          <w:marLeft w:val="0"/>
          <w:marRight w:val="0"/>
          <w:marTop w:val="0"/>
          <w:marBottom w:val="0"/>
          <w:divBdr>
            <w:top w:val="none" w:sz="0" w:space="0" w:color="auto"/>
            <w:left w:val="none" w:sz="0" w:space="0" w:color="auto"/>
            <w:bottom w:val="none" w:sz="0" w:space="0" w:color="auto"/>
            <w:right w:val="none" w:sz="0" w:space="0" w:color="auto"/>
          </w:divBdr>
        </w:div>
        <w:div w:id="1913463577">
          <w:marLeft w:val="0"/>
          <w:marRight w:val="0"/>
          <w:marTop w:val="0"/>
          <w:marBottom w:val="0"/>
          <w:divBdr>
            <w:top w:val="none" w:sz="0" w:space="0" w:color="auto"/>
            <w:left w:val="none" w:sz="0" w:space="0" w:color="auto"/>
            <w:bottom w:val="none" w:sz="0" w:space="0" w:color="auto"/>
            <w:right w:val="none" w:sz="0" w:space="0" w:color="auto"/>
          </w:divBdr>
        </w:div>
        <w:div w:id="2135714457">
          <w:marLeft w:val="0"/>
          <w:marRight w:val="0"/>
          <w:marTop w:val="0"/>
          <w:marBottom w:val="0"/>
          <w:divBdr>
            <w:top w:val="none" w:sz="0" w:space="0" w:color="auto"/>
            <w:left w:val="none" w:sz="0" w:space="0" w:color="auto"/>
            <w:bottom w:val="none" w:sz="0" w:space="0" w:color="auto"/>
            <w:right w:val="none" w:sz="0" w:space="0" w:color="auto"/>
          </w:divBdr>
        </w:div>
        <w:div w:id="323751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zo.gdos.gov.pl/dokumenty/pzo/item/2662-ciechocinek-plh040019-dokumentacja.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2CD34-0D3A-48BB-8021-E2FCC1D1E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1560</Words>
  <Characters>9364</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Darek</dc:creator>
  <cp:lastModifiedBy>user</cp:lastModifiedBy>
  <cp:revision>5</cp:revision>
  <cp:lastPrinted>2017-07-27T09:43:00Z</cp:lastPrinted>
  <dcterms:created xsi:type="dcterms:W3CDTF">2017-07-27T06:00:00Z</dcterms:created>
  <dcterms:modified xsi:type="dcterms:W3CDTF">2017-07-27T09:45:00Z</dcterms:modified>
</cp:coreProperties>
</file>